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DC0B17"/>
    <w:p w:rsidR="00DC0B17" w:rsidRDefault="00DC0B17"/>
    <w:p w:rsidR="00DC0B17" w:rsidRPr="00390B07" w:rsidRDefault="00DC0B17" w:rsidP="00DC0B1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C0B17" w:rsidRPr="00390B07" w:rsidRDefault="00DC0B17" w:rsidP="00DC0B17">
      <w:pPr>
        <w:jc w:val="center"/>
        <w:rPr>
          <w:sz w:val="26"/>
          <w:szCs w:val="26"/>
        </w:rPr>
      </w:pPr>
      <w:r w:rsidRPr="00390B07">
        <w:rPr>
          <w:sz w:val="26"/>
          <w:szCs w:val="26"/>
        </w:rPr>
        <w:t>(наименование органа</w:t>
      </w:r>
      <w:r>
        <w:rPr>
          <w:sz w:val="26"/>
          <w:szCs w:val="26"/>
        </w:rPr>
        <w:t xml:space="preserve"> государственного санитарного надзора</w:t>
      </w:r>
      <w:r w:rsidRPr="00390B07">
        <w:rPr>
          <w:sz w:val="26"/>
          <w:szCs w:val="26"/>
        </w:rPr>
        <w:t>)</w:t>
      </w:r>
    </w:p>
    <w:p w:rsidR="00DC0B17" w:rsidRPr="00390B07" w:rsidRDefault="00DC0B17" w:rsidP="00DC0B17">
      <w:pPr>
        <w:jc w:val="center"/>
        <w:rPr>
          <w:sz w:val="26"/>
          <w:szCs w:val="26"/>
        </w:rPr>
      </w:pPr>
    </w:p>
    <w:p w:rsidR="00DC0B17" w:rsidRPr="00390B07" w:rsidRDefault="00DC0B17" w:rsidP="00DC0B17">
      <w:pPr>
        <w:pStyle w:val="af3"/>
        <w:rPr>
          <w:sz w:val="26"/>
          <w:szCs w:val="26"/>
        </w:rPr>
      </w:pPr>
      <w:r w:rsidRPr="00390B07">
        <w:rPr>
          <w:sz w:val="26"/>
          <w:szCs w:val="26"/>
        </w:rPr>
        <w:t xml:space="preserve">ПОВЕСТКА №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105"/>
        <w:gridCol w:w="3128"/>
      </w:tblGrid>
      <w:tr w:rsidR="00DC0B17" w:rsidRPr="00390B07" w:rsidTr="00C978F1">
        <w:tc>
          <w:tcPr>
            <w:tcW w:w="3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newncp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newncpi"/>
              <w:jc w:val="center"/>
              <w:rPr>
                <w:sz w:val="26"/>
                <w:szCs w:val="26"/>
              </w:rPr>
            </w:pPr>
          </w:p>
        </w:tc>
        <w:tc>
          <w:tcPr>
            <w:tcW w:w="3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newncpi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г.___________</w:t>
            </w:r>
          </w:p>
        </w:tc>
      </w:tr>
      <w:tr w:rsidR="00DC0B17" w:rsidRPr="00390B07" w:rsidTr="00C978F1">
        <w:tc>
          <w:tcPr>
            <w:tcW w:w="3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(дата)</w:t>
            </w: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</w:p>
        </w:tc>
        <w:tc>
          <w:tcPr>
            <w:tcW w:w="3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</w:p>
        </w:tc>
      </w:tr>
    </w:tbl>
    <w:p w:rsidR="00DC0B17" w:rsidRDefault="00DC0B17" w:rsidP="00DC0B17">
      <w:pPr>
        <w:jc w:val="both"/>
        <w:rPr>
          <w:sz w:val="26"/>
          <w:szCs w:val="26"/>
        </w:rPr>
      </w:pPr>
      <w:r w:rsidRPr="00390B07">
        <w:rPr>
          <w:b/>
          <w:sz w:val="26"/>
          <w:szCs w:val="26"/>
        </w:rPr>
        <w:t>Вручается адресату:</w:t>
      </w:r>
      <w:r>
        <w:rPr>
          <w:sz w:val="26"/>
          <w:szCs w:val="26"/>
        </w:rPr>
        <w:t>_________________________________________________________________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C0B17" w:rsidRPr="00390B07" w:rsidRDefault="00DC0B17" w:rsidP="00DC0B17">
      <w:pPr>
        <w:jc w:val="center"/>
        <w:rPr>
          <w:sz w:val="26"/>
          <w:szCs w:val="26"/>
        </w:rPr>
      </w:pPr>
      <w:r w:rsidRPr="00390B07">
        <w:rPr>
          <w:sz w:val="26"/>
          <w:szCs w:val="26"/>
        </w:rPr>
        <w:t>(фамилия, имя, отчество, должность)</w:t>
      </w:r>
    </w:p>
    <w:p w:rsidR="00DC0B17" w:rsidRDefault="00DC0B17" w:rsidP="00DC0B1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C0B17" w:rsidRPr="00390B07" w:rsidRDefault="00DC0B17" w:rsidP="00DC0B17">
      <w:pPr>
        <w:jc w:val="center"/>
        <w:rPr>
          <w:sz w:val="26"/>
          <w:szCs w:val="26"/>
        </w:rPr>
      </w:pPr>
      <w:r w:rsidRPr="00390B07">
        <w:rPr>
          <w:sz w:val="26"/>
          <w:szCs w:val="26"/>
        </w:rPr>
        <w:t xml:space="preserve"> (должность, фамилия, имя, отчество  лица, которое производит вызов)</w:t>
      </w:r>
    </w:p>
    <w:p w:rsidR="00DC0B17" w:rsidRDefault="00DC0B17" w:rsidP="00DC0B17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C0B17" w:rsidRPr="00390B07" w:rsidRDefault="00DC0B17" w:rsidP="00DC0B17">
      <w:pPr>
        <w:pStyle w:val="undline"/>
        <w:jc w:val="center"/>
        <w:rPr>
          <w:sz w:val="26"/>
          <w:szCs w:val="26"/>
        </w:rPr>
      </w:pPr>
      <w:r w:rsidRPr="00390B07">
        <w:rPr>
          <w:sz w:val="26"/>
          <w:szCs w:val="26"/>
        </w:rPr>
        <w:t xml:space="preserve"> (указать в каком качестве вызывается лицо: физического лица, в отношении которого ведется административный процесс, представителя  юридического лица, в отношении которого ведется административный процесс, защитника, свидетеля и др.)</w:t>
      </w:r>
    </w:p>
    <w:p w:rsidR="00DC0B17" w:rsidRPr="00390B07" w:rsidRDefault="00DC0B17" w:rsidP="00DC0B17">
      <w:pPr>
        <w:pStyle w:val="af1"/>
        <w:rPr>
          <w:sz w:val="26"/>
          <w:szCs w:val="26"/>
        </w:rPr>
      </w:pPr>
    </w:p>
    <w:p w:rsidR="00DC0B17" w:rsidRPr="00390B07" w:rsidRDefault="00DC0B17" w:rsidP="00DC0B17">
      <w:pPr>
        <w:pStyle w:val="af1"/>
        <w:tabs>
          <w:tab w:val="left" w:pos="234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</w:t>
      </w:r>
      <w:r w:rsidRPr="00390B07">
        <w:rPr>
          <w:sz w:val="26"/>
          <w:szCs w:val="26"/>
          <w:u w:val="single"/>
        </w:rPr>
        <w:t xml:space="preserve"> 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  <w:r w:rsidRPr="00390B07">
        <w:rPr>
          <w:sz w:val="26"/>
          <w:szCs w:val="26"/>
        </w:rPr>
        <w:t xml:space="preserve">    (время)              (дата)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  <w:r w:rsidRPr="00390B07">
        <w:rPr>
          <w:sz w:val="26"/>
          <w:szCs w:val="26"/>
        </w:rPr>
        <w:t xml:space="preserve"> (указать акты законодательства, требования которых нарушены, в том числе технические нормативные правовые акты</w:t>
      </w:r>
      <w:r>
        <w:rPr>
          <w:sz w:val="26"/>
          <w:szCs w:val="26"/>
        </w:rPr>
        <w:t>, обстоятельства их выявления</w:t>
      </w:r>
      <w:r w:rsidRPr="00390B07">
        <w:rPr>
          <w:sz w:val="26"/>
          <w:szCs w:val="26"/>
        </w:rPr>
        <w:t>)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</w:p>
    <w:p w:rsidR="00DC0B17" w:rsidRDefault="00DC0B17" w:rsidP="00DC0B17">
      <w:pPr>
        <w:jc w:val="both"/>
        <w:rPr>
          <w:sz w:val="26"/>
          <w:szCs w:val="26"/>
        </w:rPr>
      </w:pPr>
      <w:r w:rsidRPr="00390B07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________________________________________________________________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C0B17" w:rsidRPr="00390B07" w:rsidRDefault="00DC0B17" w:rsidP="00DC0B17">
      <w:pPr>
        <w:pStyle w:val="af1"/>
        <w:rPr>
          <w:sz w:val="26"/>
          <w:szCs w:val="26"/>
        </w:rPr>
      </w:pPr>
      <w:r w:rsidRPr="00390B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390B07">
        <w:rPr>
          <w:sz w:val="26"/>
          <w:szCs w:val="26"/>
        </w:rPr>
        <w:t>(наименование органа (организации), адрес места нахождения, номер кабинета)</w:t>
      </w:r>
    </w:p>
    <w:p w:rsidR="00DC0B17" w:rsidRPr="00390B07" w:rsidRDefault="00DC0B17" w:rsidP="00DC0B17">
      <w:pPr>
        <w:pStyle w:val="af1"/>
        <w:ind w:firstLine="708"/>
        <w:rPr>
          <w:sz w:val="26"/>
          <w:szCs w:val="26"/>
        </w:rPr>
      </w:pPr>
      <w:r w:rsidRPr="00390B07">
        <w:rPr>
          <w:sz w:val="26"/>
          <w:szCs w:val="26"/>
        </w:rPr>
        <w:t>При себе иметь паспорт</w:t>
      </w:r>
      <w:r>
        <w:rPr>
          <w:sz w:val="26"/>
          <w:szCs w:val="26"/>
        </w:rPr>
        <w:t xml:space="preserve"> (иной документ, удостоверяющий личность).</w:t>
      </w:r>
    </w:p>
    <w:p w:rsidR="00DC0B17" w:rsidRPr="000C7D41" w:rsidRDefault="00DC0B17" w:rsidP="00DC0B17">
      <w:pPr>
        <w:pStyle w:val="af1"/>
        <w:jc w:val="both"/>
        <w:rPr>
          <w:bCs/>
          <w:sz w:val="26"/>
          <w:szCs w:val="26"/>
        </w:rPr>
      </w:pPr>
      <w:r w:rsidRPr="00390B07">
        <w:rPr>
          <w:sz w:val="26"/>
          <w:szCs w:val="26"/>
        </w:rPr>
        <w:tab/>
      </w:r>
      <w:r w:rsidRPr="000C7D41">
        <w:rPr>
          <w:bCs/>
          <w:sz w:val="26"/>
          <w:szCs w:val="26"/>
        </w:rPr>
        <w:t xml:space="preserve">В случае неявки по вызову без уважительной причины физическое лицо, в отношении которого ведется административный процесс, потерпевший – физическое лицо, свидетель могут быть подвергнуты приводу по постановлению должностного лица органа, ведущего </w:t>
      </w:r>
      <w:r w:rsidRPr="000C7D41">
        <w:rPr>
          <w:bCs/>
          <w:sz w:val="26"/>
          <w:szCs w:val="26"/>
        </w:rPr>
        <w:lastRenderedPageBreak/>
        <w:t>административный процесс (ч.1 ст.8.12 Процессуально-исполнительного кодекса Республики Беларусь об административных правонарушениях).</w:t>
      </w:r>
    </w:p>
    <w:p w:rsidR="00DC0B17" w:rsidRPr="000C7D41" w:rsidRDefault="00DC0B17" w:rsidP="00DC0B17">
      <w:pPr>
        <w:pStyle w:val="af1"/>
        <w:jc w:val="both"/>
        <w:rPr>
          <w:bCs/>
          <w:sz w:val="26"/>
          <w:szCs w:val="26"/>
        </w:rPr>
      </w:pPr>
      <w:r w:rsidRPr="000C7D41">
        <w:rPr>
          <w:bCs/>
          <w:sz w:val="26"/>
          <w:szCs w:val="26"/>
        </w:rPr>
        <w:tab/>
        <w:t>Уклонение без уважительных причин от явки в орган, ведущий административный процесс влечет предупреждение, или наложение штрафа в размере до тридцати базовых величин или административный арест (ст.24.6 Особенной части Кодекса Республики Беларусь об административных правонарушениях).</w:t>
      </w:r>
    </w:p>
    <w:p w:rsidR="00DC0B17" w:rsidRPr="00390B07" w:rsidRDefault="00DC0B17" w:rsidP="00DC0B17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6"/>
        <w:gridCol w:w="1906"/>
        <w:gridCol w:w="2904"/>
      </w:tblGrid>
      <w:tr w:rsidR="00DC0B17" w:rsidRPr="00390B07" w:rsidTr="00C978F1">
        <w:tc>
          <w:tcPr>
            <w:tcW w:w="4788" w:type="dxa"/>
          </w:tcPr>
          <w:p w:rsidR="00DC0B1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776" w:type="dxa"/>
          </w:tcPr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_____________</w:t>
            </w:r>
          </w:p>
        </w:tc>
        <w:tc>
          <w:tcPr>
            <w:tcW w:w="2904" w:type="dxa"/>
          </w:tcPr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C0B17" w:rsidRPr="00390B07" w:rsidRDefault="00DC0B17" w:rsidP="00C978F1">
            <w:pPr>
              <w:pStyle w:val="newncpi0"/>
              <w:jc w:val="left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___________________</w:t>
            </w:r>
          </w:p>
        </w:tc>
      </w:tr>
      <w:tr w:rsidR="00DC0B17" w:rsidRPr="00390B07" w:rsidTr="00C978F1">
        <w:tc>
          <w:tcPr>
            <w:tcW w:w="4788" w:type="dxa"/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(должность)</w:t>
            </w:r>
          </w:p>
        </w:tc>
        <w:tc>
          <w:tcPr>
            <w:tcW w:w="1776" w:type="dxa"/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(подпись)</w:t>
            </w:r>
          </w:p>
        </w:tc>
        <w:tc>
          <w:tcPr>
            <w:tcW w:w="2904" w:type="dxa"/>
          </w:tcPr>
          <w:p w:rsidR="00DC0B17" w:rsidRPr="00390B07" w:rsidRDefault="00DC0B17" w:rsidP="00C978F1">
            <w:pPr>
              <w:pStyle w:val="newncpi0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(инициалы, фамилия)</w:t>
            </w:r>
          </w:p>
        </w:tc>
      </w:tr>
      <w:tr w:rsidR="00DC0B17" w:rsidRPr="00390B07" w:rsidTr="00C978F1">
        <w:tc>
          <w:tcPr>
            <w:tcW w:w="4788" w:type="dxa"/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</w:p>
          <w:p w:rsidR="00DC0B17" w:rsidRPr="00390B07" w:rsidRDefault="00DC0B17" w:rsidP="00C978F1">
            <w:pPr>
              <w:pStyle w:val="undline"/>
              <w:jc w:val="center"/>
              <w:rPr>
                <w:sz w:val="26"/>
                <w:szCs w:val="26"/>
              </w:rPr>
            </w:pPr>
            <w:r w:rsidRPr="00390B07">
              <w:rPr>
                <w:sz w:val="26"/>
                <w:szCs w:val="26"/>
              </w:rPr>
              <w:t>М.П.</w:t>
            </w:r>
          </w:p>
        </w:tc>
        <w:tc>
          <w:tcPr>
            <w:tcW w:w="2904" w:type="dxa"/>
          </w:tcPr>
          <w:p w:rsidR="00DC0B17" w:rsidRPr="00390B07" w:rsidRDefault="00DC0B17" w:rsidP="00C978F1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:rsidR="00DC0B17" w:rsidRPr="00390B07" w:rsidRDefault="00DC0B17" w:rsidP="00DC0B17">
      <w:pPr>
        <w:rPr>
          <w:sz w:val="26"/>
          <w:szCs w:val="26"/>
        </w:rPr>
      </w:pPr>
      <w:r w:rsidRPr="00390B07">
        <w:rPr>
          <w:sz w:val="26"/>
          <w:szCs w:val="26"/>
        </w:rPr>
        <w:t>Повестку получил:__________________</w:t>
      </w:r>
    </w:p>
    <w:p w:rsidR="00DC0B17" w:rsidRDefault="00DC0B17">
      <w:bookmarkStart w:id="0" w:name="_GoBack"/>
      <w:bookmarkEnd w:id="0"/>
    </w:p>
    <w:sectPr w:rsidR="00DC0B17" w:rsidSect="00DC0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17"/>
    <w:rsid w:val="001F72AD"/>
    <w:rsid w:val="003E3741"/>
    <w:rsid w:val="004B7399"/>
    <w:rsid w:val="004E57E1"/>
    <w:rsid w:val="0058228A"/>
    <w:rsid w:val="00680D6E"/>
    <w:rsid w:val="007C09E4"/>
    <w:rsid w:val="009D2ACF"/>
    <w:rsid w:val="00A11162"/>
    <w:rsid w:val="00BD0419"/>
    <w:rsid w:val="00D91452"/>
    <w:rsid w:val="00DC0B17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</w:style>
  <w:style w:type="paragraph" w:customStyle="1" w:styleId="undline">
    <w:name w:val="undline"/>
    <w:basedOn w:val="a"/>
    <w:rsid w:val="00DC0B1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0B17"/>
    <w:pPr>
      <w:jc w:val="both"/>
    </w:pPr>
  </w:style>
  <w:style w:type="paragraph" w:styleId="af1">
    <w:name w:val="Body Text"/>
    <w:basedOn w:val="a"/>
    <w:link w:val="af2"/>
    <w:unhideWhenUsed/>
    <w:rsid w:val="00DC0B17"/>
    <w:pPr>
      <w:spacing w:after="120"/>
    </w:pPr>
  </w:style>
  <w:style w:type="character" w:customStyle="1" w:styleId="af2">
    <w:name w:val="Основной текст Знак"/>
    <w:basedOn w:val="a0"/>
    <w:link w:val="af1"/>
    <w:rsid w:val="00DC0B17"/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C0B17"/>
    <w:pPr>
      <w:jc w:val="center"/>
    </w:pPr>
    <w:rPr>
      <w:b/>
      <w:sz w:val="30"/>
      <w:szCs w:val="30"/>
    </w:rPr>
  </w:style>
  <w:style w:type="character" w:customStyle="1" w:styleId="af4">
    <w:name w:val="Название Знак"/>
    <w:basedOn w:val="a0"/>
    <w:link w:val="af3"/>
    <w:rsid w:val="00DC0B17"/>
    <w:rPr>
      <w:rFonts w:eastAsia="Times New Roman"/>
      <w:b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</w:style>
  <w:style w:type="paragraph" w:customStyle="1" w:styleId="undline">
    <w:name w:val="undline"/>
    <w:basedOn w:val="a"/>
    <w:rsid w:val="00DC0B1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0B17"/>
    <w:pPr>
      <w:jc w:val="both"/>
    </w:pPr>
  </w:style>
  <w:style w:type="paragraph" w:styleId="af1">
    <w:name w:val="Body Text"/>
    <w:basedOn w:val="a"/>
    <w:link w:val="af2"/>
    <w:unhideWhenUsed/>
    <w:rsid w:val="00DC0B17"/>
    <w:pPr>
      <w:spacing w:after="120"/>
    </w:pPr>
  </w:style>
  <w:style w:type="character" w:customStyle="1" w:styleId="af2">
    <w:name w:val="Основной текст Знак"/>
    <w:basedOn w:val="a0"/>
    <w:link w:val="af1"/>
    <w:rsid w:val="00DC0B17"/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C0B17"/>
    <w:pPr>
      <w:jc w:val="center"/>
    </w:pPr>
    <w:rPr>
      <w:b/>
      <w:sz w:val="30"/>
      <w:szCs w:val="30"/>
    </w:rPr>
  </w:style>
  <w:style w:type="character" w:customStyle="1" w:styleId="af4">
    <w:name w:val="Название Знак"/>
    <w:basedOn w:val="a0"/>
    <w:link w:val="af3"/>
    <w:rsid w:val="00DC0B17"/>
    <w:rPr>
      <w:rFonts w:eastAsia="Times New Roman"/>
      <w:b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3220</Characters>
  <Application>Microsoft Office Word</Application>
  <DocSecurity>0</DocSecurity>
  <Lines>53</Lines>
  <Paragraphs>15</Paragraphs>
  <ScaleCrop>false</ScaleCrop>
  <Company>Krokoz™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2018-02-21T00:40:00Z</dcterms:created>
  <dcterms:modified xsi:type="dcterms:W3CDTF">2018-02-21T00:40:00Z</dcterms:modified>
</cp:coreProperties>
</file>