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56" w:rsidRPr="00EE7C56" w:rsidRDefault="00EE7C56" w:rsidP="00EE7C56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E7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</w:t>
      </w:r>
      <w:r w:rsidRPr="00EE7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вредных и (или) опасных производственных факторов, подлежащих исследованию на конкретном рабочем месте</w:t>
      </w:r>
    </w:p>
    <w:p w:rsidR="00EE7C56" w:rsidRPr="00EE7C56" w:rsidRDefault="00EE7C56" w:rsidP="00EE7C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</w:t>
      </w:r>
    </w:p>
    <w:p w:rsidR="00EE7C56" w:rsidRPr="00EE7C56" w:rsidRDefault="00EE7C56" w:rsidP="00EE7C56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7C56">
        <w:rPr>
          <w:rFonts w:ascii="Times New Roman" w:eastAsia="Times New Roman" w:hAnsi="Times New Roman" w:cs="Times New Roman"/>
          <w:color w:val="000000"/>
          <w:lang w:eastAsia="ru-RU"/>
        </w:rPr>
        <w:t>(наименование организации)</w:t>
      </w:r>
    </w:p>
    <w:p w:rsidR="00EE7C56" w:rsidRPr="00EE7C56" w:rsidRDefault="00EE7C56" w:rsidP="00EE7C5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99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2835"/>
        <w:gridCol w:w="1989"/>
      </w:tblGrid>
      <w:tr w:rsidR="00EE7C56" w:rsidRPr="00EE7C56" w:rsidTr="00EE7C56">
        <w:trPr>
          <w:trHeight w:val="2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рабочего места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профессии рабочего и должности служащего по ОКРБ*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и опасные производственные факторы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E7C56" w:rsidRPr="00EE7C56" w:rsidTr="00EE7C56">
        <w:trPr>
          <w:trHeight w:val="2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E7C56" w:rsidRPr="00EE7C56" w:rsidTr="00EE7C56">
        <w:trPr>
          <w:trHeight w:val="2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C56" w:rsidRPr="00EE7C56" w:rsidTr="00EE7C56">
        <w:trPr>
          <w:trHeight w:val="2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C56" w:rsidRPr="00EE7C56" w:rsidTr="00EE7C56">
        <w:trPr>
          <w:trHeight w:val="2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C56" w:rsidRPr="00EE7C56" w:rsidTr="00EE7C56">
        <w:trPr>
          <w:trHeight w:val="2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C56" w:rsidRPr="00EE7C56" w:rsidTr="00EE7C56">
        <w:trPr>
          <w:trHeight w:val="2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C56" w:rsidRPr="00EE7C56" w:rsidTr="00EE7C56">
        <w:trPr>
          <w:trHeight w:val="2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C56" w:rsidRPr="00EE7C56" w:rsidTr="00EE7C56">
        <w:trPr>
          <w:trHeight w:val="2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C56" w:rsidRPr="00EE7C56" w:rsidTr="00EE7C56">
        <w:trPr>
          <w:trHeight w:val="2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E7C56" w:rsidRPr="00EE7C56" w:rsidRDefault="00EE7C56" w:rsidP="00EE7C56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C56" w:rsidRPr="00EE7C56" w:rsidTr="00EE7C56">
        <w:trPr>
          <w:trHeight w:val="2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C56" w:rsidRPr="00EE7C56" w:rsidRDefault="00EE7C56" w:rsidP="00EE7C56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C56" w:rsidRPr="00EE7C56" w:rsidRDefault="00EE7C56" w:rsidP="00EE7C56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C56" w:rsidRPr="00EE7C56" w:rsidRDefault="00EE7C56" w:rsidP="00EE7C56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C56" w:rsidRPr="00EE7C56" w:rsidRDefault="00EE7C56" w:rsidP="00EE7C56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C56" w:rsidRPr="00EE7C56" w:rsidRDefault="00EE7C56" w:rsidP="00EE7C56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E7C56" w:rsidRPr="00EE7C56" w:rsidRDefault="00EE7C56" w:rsidP="00EE7C5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9831" w:type="dxa"/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3"/>
        <w:gridCol w:w="2926"/>
        <w:gridCol w:w="2652"/>
      </w:tblGrid>
      <w:tr w:rsidR="00EE7C56" w:rsidRPr="00EE7C56" w:rsidTr="00EE7C5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C56" w:rsidRPr="00EE7C56" w:rsidRDefault="00EE7C56" w:rsidP="00EE7C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C56" w:rsidRPr="00EE7C56" w:rsidRDefault="00EE7C56" w:rsidP="00EE7C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C56" w:rsidRPr="00EE7C56" w:rsidRDefault="00EE7C56" w:rsidP="00EE7C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EE7C56" w:rsidRPr="00EE7C56" w:rsidTr="00EE7C5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C56" w:rsidRPr="00EE7C56" w:rsidRDefault="00EE7C56" w:rsidP="00EE7C56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7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(должность служащего)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C56" w:rsidRPr="00EE7C56" w:rsidRDefault="00EE7C56" w:rsidP="00EE7C56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7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7C56" w:rsidRPr="00EE7C56" w:rsidRDefault="00EE7C56" w:rsidP="00EE7C56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7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(инициалы, фамилия)</w:t>
            </w:r>
          </w:p>
        </w:tc>
      </w:tr>
    </w:tbl>
    <w:p w:rsidR="00EE7C56" w:rsidRPr="00EE7C56" w:rsidRDefault="00EE7C56" w:rsidP="00EE7C5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E7C56" w:rsidRPr="00EE7C56" w:rsidRDefault="00EE7C56" w:rsidP="00EE7C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 ____________ 20__ г.</w:t>
      </w:r>
    </w:p>
    <w:p w:rsidR="00EE7C56" w:rsidRPr="00EE7C56" w:rsidRDefault="00EE7C56" w:rsidP="00EE7C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E7C56" w:rsidRPr="00EE7C56" w:rsidRDefault="00EE7C56" w:rsidP="00EE7C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7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</w:t>
      </w:r>
    </w:p>
    <w:p w:rsidR="00EE7C56" w:rsidRPr="00EE7C56" w:rsidRDefault="00EE7C56" w:rsidP="00EE7C5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</w:t>
      </w:r>
      <w:hyperlink r:id="rId4" w:anchor="%D0%9E%D0%9A%D0%A0%D0%91_014_2017" w:history="1">
        <w:r w:rsidRPr="00EE7C56">
          <w:rPr>
            <w:rFonts w:ascii="Times New Roman" w:eastAsia="Times New Roman" w:hAnsi="Times New Roman" w:cs="Times New Roman"/>
            <w:color w:val="000CFF"/>
            <w:sz w:val="24"/>
            <w:szCs w:val="24"/>
            <w:bdr w:val="none" w:sz="0" w:space="0" w:color="auto" w:frame="1"/>
            <w:lang w:eastAsia="ru-RU"/>
          </w:rPr>
          <w:t>Общегосударственный классификатор</w:t>
        </w:r>
      </w:hyperlink>
      <w:r w:rsidRPr="00EE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Беларусь «Занятия», утвержденный постановлением Министерства труда и социальной защиты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Беларусь от 24.07.2017 </w:t>
      </w:r>
      <w:bookmarkStart w:id="0" w:name="_GoBack"/>
      <w:bookmarkEnd w:id="0"/>
      <w:r w:rsidRPr="00EE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33.</w:t>
      </w:r>
    </w:p>
    <w:p w:rsidR="00EE7C56" w:rsidRPr="00EE7C56" w:rsidRDefault="00EE7C56" w:rsidP="00EE7C5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4DFB" w:rsidRPr="00EE7C56" w:rsidRDefault="00534D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C56" w:rsidRDefault="00EE7C56"/>
    <w:sectPr w:rsidR="00EE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BF"/>
    <w:rsid w:val="00534DFB"/>
    <w:rsid w:val="00574CBF"/>
    <w:rsid w:val="00E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2A0AF-F433-46CD-95E1-DE600342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E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E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E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E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E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EE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E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7C56"/>
    <w:rPr>
      <w:color w:val="0000FF"/>
      <w:u w:val="single"/>
    </w:rPr>
  </w:style>
  <w:style w:type="paragraph" w:customStyle="1" w:styleId="append1">
    <w:name w:val="append1"/>
    <w:basedOn w:val="a"/>
    <w:rsid w:val="00EE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EE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EE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8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alonline.by/webnpa/text.asp?RN=W2173236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Коренько Нелли</dc:creator>
  <cp:keywords/>
  <dc:description/>
  <cp:lastModifiedBy>Коренько Нелли</cp:lastModifiedBy>
  <cp:revision>2</cp:revision>
  <dcterms:created xsi:type="dcterms:W3CDTF">2022-05-05T13:44:00Z</dcterms:created>
  <dcterms:modified xsi:type="dcterms:W3CDTF">2022-05-05T13:47:00Z</dcterms:modified>
</cp:coreProperties>
</file>