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D65" w14:textId="77777777" w:rsidR="00737F2C" w:rsidRDefault="006544CA" w:rsidP="00737F2C">
      <w:pPr>
        <w:pStyle w:val="justify"/>
        <w:spacing w:before="0" w:beforeAutospacing="0" w:after="0" w:afterAutospacing="0"/>
        <w:ind w:firstLine="709"/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544C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544CA">
        <w:rPr>
          <w:rFonts w:ascii="Cambria" w:hAnsi="Cambria"/>
          <w:i/>
        </w:rPr>
        <w:t xml:space="preserve">Образец </w:t>
      </w:r>
    </w:p>
    <w:p w14:paraId="37BF98E6" w14:textId="77777777" w:rsidR="006544CA" w:rsidRPr="006544CA" w:rsidRDefault="006544CA" w:rsidP="00737F2C">
      <w:pPr>
        <w:pStyle w:val="justify"/>
        <w:spacing w:before="0" w:beforeAutospacing="0" w:after="0" w:afterAutospacing="0"/>
        <w:ind w:firstLine="709"/>
        <w:jc w:val="both"/>
        <w:rPr>
          <w:rFonts w:ascii="Cambria" w:hAnsi="Cambria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6F5B" w:rsidRPr="0058719C" w14:paraId="5488A6F6" w14:textId="77777777" w:rsidTr="0051293B">
        <w:tc>
          <w:tcPr>
            <w:tcW w:w="6230" w:type="dxa"/>
            <w:gridSpan w:val="2"/>
          </w:tcPr>
          <w:p w14:paraId="4C597709" w14:textId="77777777" w:rsidR="008B6F5B" w:rsidRPr="0058719C" w:rsidRDefault="008B6F5B" w:rsidP="0051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15" w:type="dxa"/>
          </w:tcPr>
          <w:p w14:paraId="1F38790D" w14:textId="77777777" w:rsidR="008B6F5B" w:rsidRPr="0058719C" w:rsidRDefault="008B6F5B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стр. из </w:t>
            </w:r>
            <w:r w:rsidR="0058719C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B6F5B" w:rsidRPr="0058719C" w14:paraId="0AEE4B6F" w14:textId="77777777" w:rsidTr="0051293B">
        <w:tc>
          <w:tcPr>
            <w:tcW w:w="6230" w:type="dxa"/>
            <w:gridSpan w:val="2"/>
          </w:tcPr>
          <w:p w14:paraId="197A10E6" w14:textId="77777777" w:rsidR="008B6F5B" w:rsidRPr="0058719C" w:rsidRDefault="00337ADC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115" w:type="dxa"/>
          </w:tcPr>
          <w:p w14:paraId="7AE6FFBF" w14:textId="77777777" w:rsidR="008B6F5B" w:rsidRPr="0058719C" w:rsidRDefault="008B6F5B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экземпляр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B6F5B" w:rsidRPr="0058719C" w14:paraId="1AC2E25E" w14:textId="77777777" w:rsidTr="0051293B">
        <w:tc>
          <w:tcPr>
            <w:tcW w:w="3115" w:type="dxa"/>
          </w:tcPr>
          <w:p w14:paraId="72D09D57" w14:textId="77777777" w:rsidR="008B6F5B" w:rsidRPr="0058719C" w:rsidRDefault="008B6F5B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 № </w:t>
            </w:r>
          </w:p>
        </w:tc>
        <w:tc>
          <w:tcPr>
            <w:tcW w:w="6230" w:type="dxa"/>
            <w:gridSpan w:val="2"/>
            <w:vMerge w:val="restart"/>
          </w:tcPr>
          <w:p w14:paraId="4830FF67" w14:textId="77777777" w:rsidR="008B6F5B" w:rsidRPr="0058719C" w:rsidRDefault="00337ADC" w:rsidP="0033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</w:t>
            </w:r>
            <w:r w:rsidR="008B6F5B" w:rsidRPr="00587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3DA8" w:rsidRPr="00587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КОНТРОЛЯ И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ПРИЧИН ПОЗДНЕЙ ДИАГНОСТИКИ ЗЛОКАЧЕСТВЕННЫХ ОПУХОЛЕЙ</w:t>
            </w:r>
            <w:r w:rsidR="00F772B7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, ОЦЕНКИ КАЧЕСТВА МЕДИЦИНСКОЙ ПОМОЩИ</w:t>
            </w:r>
          </w:p>
        </w:tc>
      </w:tr>
      <w:tr w:rsidR="008B6F5B" w:rsidRPr="0058719C" w14:paraId="439C0E20" w14:textId="77777777" w:rsidTr="0051293B">
        <w:tc>
          <w:tcPr>
            <w:tcW w:w="3115" w:type="dxa"/>
          </w:tcPr>
          <w:p w14:paraId="417302B8" w14:textId="77777777" w:rsidR="008B6F5B" w:rsidRPr="0058719C" w:rsidRDefault="008B6F5B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Версия №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30" w:type="dxa"/>
            <w:gridSpan w:val="2"/>
            <w:vMerge/>
          </w:tcPr>
          <w:p w14:paraId="743C2D20" w14:textId="77777777" w:rsidR="008B6F5B" w:rsidRPr="0058719C" w:rsidRDefault="008B6F5B" w:rsidP="0051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5B" w:rsidRPr="0058719C" w14:paraId="0868A64E" w14:textId="77777777" w:rsidTr="0051293B">
        <w:tc>
          <w:tcPr>
            <w:tcW w:w="9345" w:type="dxa"/>
            <w:gridSpan w:val="3"/>
          </w:tcPr>
          <w:p w14:paraId="54D6B1DF" w14:textId="77777777" w:rsidR="008B6F5B" w:rsidRPr="0058719C" w:rsidRDefault="008B6F5B" w:rsidP="004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Разработана: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Петрова П.П., ПОДПИСЬ, </w:t>
            </w:r>
            <w:r w:rsidR="0044694E" w:rsidRPr="0058719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14:paraId="4B72A675" w14:textId="77777777" w:rsidR="00216E9F" w:rsidRPr="0058719C" w:rsidRDefault="00216E9F" w:rsidP="0065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Г.Г., ПОДПИСЬ, заместитель главного врача</w:t>
            </w:r>
          </w:p>
        </w:tc>
      </w:tr>
      <w:tr w:rsidR="008B6F5B" w:rsidRPr="0058719C" w14:paraId="4B048C9E" w14:textId="77777777" w:rsidTr="0051293B">
        <w:tc>
          <w:tcPr>
            <w:tcW w:w="9345" w:type="dxa"/>
            <w:gridSpan w:val="3"/>
          </w:tcPr>
          <w:p w14:paraId="31C0C2F9" w14:textId="77777777" w:rsidR="008B6F5B" w:rsidRPr="0058719C" w:rsidRDefault="008B6F5B" w:rsidP="0065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Утверждена:</w:t>
            </w:r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Сидоров С.С., ПОДПИСЬ, главный врач</w:t>
            </w:r>
          </w:p>
        </w:tc>
      </w:tr>
      <w:tr w:rsidR="008B6F5B" w:rsidRPr="0058719C" w14:paraId="1B8EF319" w14:textId="77777777" w:rsidTr="0051293B">
        <w:tc>
          <w:tcPr>
            <w:tcW w:w="9345" w:type="dxa"/>
            <w:gridSpan w:val="3"/>
          </w:tcPr>
          <w:p w14:paraId="08937227" w14:textId="77777777" w:rsidR="008B6F5B" w:rsidRPr="0058719C" w:rsidRDefault="008B6F5B" w:rsidP="0065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Введена в действие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B3DA8" w:rsidRPr="005871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8B6F5B" w:rsidRPr="0058719C" w14:paraId="5E2F2C24" w14:textId="77777777" w:rsidTr="0051293B">
        <w:tc>
          <w:tcPr>
            <w:tcW w:w="9345" w:type="dxa"/>
            <w:gridSpan w:val="3"/>
          </w:tcPr>
          <w:p w14:paraId="5610D102" w14:textId="77777777" w:rsidR="008B6F5B" w:rsidRPr="0058719C" w:rsidRDefault="008B6F5B" w:rsidP="0065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Взамен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вводится впервые </w:t>
            </w:r>
          </w:p>
        </w:tc>
      </w:tr>
      <w:tr w:rsidR="008B6F5B" w:rsidRPr="0058719C" w14:paraId="1AABA7F1" w14:textId="77777777" w:rsidTr="0051293B">
        <w:tc>
          <w:tcPr>
            <w:tcW w:w="9345" w:type="dxa"/>
            <w:gridSpan w:val="3"/>
          </w:tcPr>
          <w:p w14:paraId="52BD48EE" w14:textId="77777777" w:rsidR="006544CA" w:rsidRPr="0058719C" w:rsidRDefault="008B6F5B" w:rsidP="006544CA">
            <w:pPr>
              <w:shd w:val="clear" w:color="auto" w:fill="FFFFFF"/>
              <w:ind w:left="3566" w:hanging="3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  <w:r w:rsidR="000B3DA8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и изучение </w:t>
            </w:r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всех случаев позднего </w:t>
            </w:r>
            <w:r w:rsidR="000B3DA8" w:rsidRPr="0058719C">
              <w:rPr>
                <w:rFonts w:ascii="Times New Roman" w:hAnsi="Times New Roman" w:cs="Times New Roman"/>
                <w:sz w:val="24"/>
                <w:szCs w:val="24"/>
              </w:rPr>
              <w:t>выявления злокачественных опухолей</w:t>
            </w:r>
            <w:r w:rsidR="00F772B7" w:rsidRPr="0058719C">
              <w:rPr>
                <w:rFonts w:ascii="Times New Roman" w:hAnsi="Times New Roman" w:cs="Times New Roman"/>
                <w:sz w:val="24"/>
                <w:szCs w:val="24"/>
              </w:rPr>
              <w:t>, оценка качества медицинской помощи</w:t>
            </w: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A3A2DC" w14:textId="77777777" w:rsidR="008B6F5B" w:rsidRPr="0058719C" w:rsidRDefault="006544CA" w:rsidP="006544CA">
            <w:pPr>
              <w:shd w:val="clear" w:color="auto" w:fill="FFFFFF"/>
              <w:ind w:left="3566" w:hanging="3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2.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</w:t>
            </w:r>
            <w:r w:rsidR="000B3DA8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контроля и изучения причин поздней диагностики злокачественных опухолей</w:t>
            </w:r>
            <w:r w:rsidR="00F772B7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оценки качества медицинской помощи</w:t>
            </w:r>
            <w:r w:rsidR="000B3DA8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F5B" w:rsidRPr="0058719C" w14:paraId="486C1615" w14:textId="77777777" w:rsidTr="0051293B">
        <w:tc>
          <w:tcPr>
            <w:tcW w:w="9345" w:type="dxa"/>
            <w:gridSpan w:val="3"/>
          </w:tcPr>
          <w:p w14:paraId="4656901B" w14:textId="77777777" w:rsidR="008B6F5B" w:rsidRPr="0058719C" w:rsidRDefault="008B6F5B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14:paraId="01E3478F" w14:textId="77777777" w:rsidR="008B6F5B" w:rsidRPr="0058719C" w:rsidRDefault="008B6F5B" w:rsidP="0051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Где:</w:t>
            </w:r>
            <w:r w:rsidR="006544CA"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и кабинеты </w:t>
            </w:r>
            <w:r w:rsidR="00B01E1B" w:rsidRPr="0058719C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1B" w:rsidRPr="0058719C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</w:p>
          <w:p w14:paraId="073CF412" w14:textId="77777777" w:rsidR="008B6F5B" w:rsidRPr="0058719C" w:rsidRDefault="008B6F5B" w:rsidP="0065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Когда: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DB2823" w:rsidRPr="0058719C">
              <w:rPr>
                <w:rFonts w:ascii="Times New Roman" w:hAnsi="Times New Roman" w:cs="Times New Roman"/>
                <w:sz w:val="24"/>
                <w:szCs w:val="24"/>
              </w:rPr>
              <w:t>оказании медицинской помощи</w:t>
            </w:r>
          </w:p>
        </w:tc>
      </w:tr>
      <w:tr w:rsidR="008B6F5B" w:rsidRPr="0058719C" w14:paraId="2BB4F35E" w14:textId="77777777" w:rsidTr="0051293B">
        <w:tc>
          <w:tcPr>
            <w:tcW w:w="9345" w:type="dxa"/>
            <w:gridSpan w:val="3"/>
          </w:tcPr>
          <w:p w14:paraId="7597EF4B" w14:textId="77777777" w:rsidR="008B6F5B" w:rsidRPr="0058719C" w:rsidRDefault="008B6F5B" w:rsidP="0051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Ответственность:</w:t>
            </w:r>
          </w:p>
          <w:p w14:paraId="60C412B2" w14:textId="77777777" w:rsidR="008B6F5B" w:rsidRPr="0058719C" w:rsidRDefault="008B6F5B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Пользователи, ответственные за выполнение процедуры: </w:t>
            </w:r>
          </w:p>
          <w:p w14:paraId="5D0E19A5" w14:textId="77777777" w:rsidR="00222C2C" w:rsidRPr="0058719C" w:rsidRDefault="00222C2C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организации здравоохранения;</w:t>
            </w:r>
          </w:p>
          <w:p w14:paraId="00FAA6C3" w14:textId="77777777" w:rsidR="00222C2C" w:rsidRPr="0058719C" w:rsidRDefault="00222C2C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ВКК;</w:t>
            </w:r>
          </w:p>
          <w:p w14:paraId="2ADC35D2" w14:textId="77777777" w:rsidR="00222C2C" w:rsidRPr="0058719C" w:rsidRDefault="00222C2C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руководителя организации здравоохранения;</w:t>
            </w:r>
          </w:p>
          <w:p w14:paraId="5D098EDB" w14:textId="77777777" w:rsidR="00BC6480" w:rsidRPr="0058719C" w:rsidRDefault="00BC6480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противораковые комиссии;</w:t>
            </w:r>
          </w:p>
          <w:p w14:paraId="52BA5D88" w14:textId="77777777" w:rsidR="008B6F5B" w:rsidRPr="0058719C" w:rsidRDefault="006544CA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BC6480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структурными подразделениями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2A31734" w14:textId="77777777" w:rsidR="008B6F5B" w:rsidRPr="0058719C" w:rsidRDefault="006544CA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2C2C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5BDF5D7" w14:textId="77777777" w:rsidR="008B6F5B" w:rsidRPr="0058719C" w:rsidRDefault="008B6F5B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процедуры:</w:t>
            </w:r>
          </w:p>
          <w:p w14:paraId="738D0BAC" w14:textId="77777777" w:rsidR="008B6F5B" w:rsidRPr="0058719C" w:rsidRDefault="00C43399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480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структурными подразделениями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0505CC22" w14:textId="77777777" w:rsidR="008B6F5B" w:rsidRPr="0058719C" w:rsidRDefault="00C43399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480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организации здравоохранения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74F790" w14:textId="77777777" w:rsidR="00424AA8" w:rsidRPr="0058719C" w:rsidRDefault="00C43399" w:rsidP="005129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6F5B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480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здравоохранения</w:t>
            </w:r>
            <w:r w:rsidR="004F0283"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4A2688" w14:textId="77777777" w:rsidR="00424AA8" w:rsidRPr="0058719C" w:rsidRDefault="004F0283" w:rsidP="004F0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онкологический диспансер или 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онкокабинет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 этому мероприятию главных специалистов.</w:t>
            </w:r>
          </w:p>
        </w:tc>
      </w:tr>
      <w:tr w:rsidR="00443F02" w:rsidRPr="0058719C" w14:paraId="277C8A44" w14:textId="77777777" w:rsidTr="0051293B">
        <w:tc>
          <w:tcPr>
            <w:tcW w:w="9345" w:type="dxa"/>
            <w:gridSpan w:val="3"/>
          </w:tcPr>
          <w:p w14:paraId="57E92D52" w14:textId="77777777" w:rsidR="00443F02" w:rsidRPr="0058719C" w:rsidRDefault="00443F02" w:rsidP="0044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ПОРЯДОК КОНТРОЛЯ И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ПРИЧИН ПОЗДНЕЙ ДИАГНОСТИКИ ЗЛОКАЧЕСТВЕННЫХ ОПУХОЛЕЙ, ОЦЕНКИ КАЧЕСТВА МЕДИЦИНСКОЙ ПОМОЩИ</w:t>
            </w:r>
          </w:p>
        </w:tc>
      </w:tr>
      <w:tr w:rsidR="00443F02" w:rsidRPr="0058719C" w14:paraId="0BEC6F79" w14:textId="77777777" w:rsidTr="0051293B">
        <w:tc>
          <w:tcPr>
            <w:tcW w:w="9345" w:type="dxa"/>
            <w:gridSpan w:val="3"/>
          </w:tcPr>
          <w:p w14:paraId="6FD1269F" w14:textId="77777777" w:rsidR="00443F02" w:rsidRPr="0058719C" w:rsidRDefault="00443F02" w:rsidP="0044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ВРАЧ-СПЕЦИАЛИСТ</w:t>
            </w:r>
          </w:p>
          <w:p w14:paraId="45C38C62" w14:textId="77777777" w:rsidR="00443F02" w:rsidRPr="0058719C" w:rsidRDefault="00443F02" w:rsidP="00443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D77B8" w14:textId="77777777" w:rsidR="00443F02" w:rsidRPr="0058719C" w:rsidRDefault="00443F02" w:rsidP="00443F0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, форма 090/у-16, о впервые установленном случае злокачественного заболевания III стадии визуальных форм и IV стадии всех локализаций (при выявлении на любом уровне лечебного и диагностического </w:t>
            </w:r>
            <w:proofErr w:type="gram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процесса)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6D22B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Все пункты заполнить разборчиво.</w:t>
            </w:r>
          </w:p>
          <w:p w14:paraId="54898D11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Избегать сокращений (за исключением общепринятых в отрасли).</w:t>
            </w:r>
          </w:p>
          <w:p w14:paraId="3BF5B006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Фамилию, имя и отчество пациента вписать полностью и разборчиво</w:t>
            </w:r>
          </w:p>
          <w:p w14:paraId="5B6EB0C4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(печатными буквами). Написание инициалов вместо имени и отчества не допускается!</w:t>
            </w:r>
          </w:p>
          <w:p w14:paraId="40804032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Дату рождения записать полностью в отведенных позициях в следующем </w:t>
            </w:r>
          </w:p>
          <w:p w14:paraId="132B94B6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порядке: день (2 знака), месяц (2 знака), год (4 знака). Например, 1 июня 1941 года - записывается как 01/06/1941.</w:t>
            </w:r>
          </w:p>
          <w:p w14:paraId="09F4B5BB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1.5. В п. "Личный номер" записать личный номер пациента из паспорта, печатными </w:t>
            </w:r>
          </w:p>
        </w:tc>
      </w:tr>
      <w:tr w:rsidR="00443F02" w:rsidRPr="0058719C" w14:paraId="1389A98D" w14:textId="77777777" w:rsidTr="00991ED1">
        <w:tc>
          <w:tcPr>
            <w:tcW w:w="3115" w:type="dxa"/>
          </w:tcPr>
          <w:p w14:paraId="087D32B4" w14:textId="77777777" w:rsidR="00443F02" w:rsidRPr="0058719C" w:rsidRDefault="00443F02" w:rsidP="009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460ECA47" w14:textId="77777777" w:rsidR="00443F02" w:rsidRPr="0058719C" w:rsidRDefault="00443F02" w:rsidP="009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4072EA0C" w14:textId="77777777" w:rsidR="00443F02" w:rsidRPr="0058719C" w:rsidRDefault="0058719C" w:rsidP="009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3F02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3F02" w:rsidRPr="0058719C" w14:paraId="0C17B5F4" w14:textId="77777777" w:rsidTr="00A52E25">
        <w:tc>
          <w:tcPr>
            <w:tcW w:w="9345" w:type="dxa"/>
            <w:gridSpan w:val="3"/>
          </w:tcPr>
          <w:p w14:paraId="233A3BE0" w14:textId="77777777" w:rsidR="00443F02" w:rsidRPr="0058719C" w:rsidRDefault="00443F02" w:rsidP="009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43F02" w:rsidRPr="0058719C" w14:paraId="2134FFD7" w14:textId="77777777" w:rsidTr="00A52E25">
        <w:tc>
          <w:tcPr>
            <w:tcW w:w="9345" w:type="dxa"/>
            <w:gridSpan w:val="3"/>
          </w:tcPr>
          <w:p w14:paraId="04AC0040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заглавными буквами. </w:t>
            </w:r>
          </w:p>
          <w:p w14:paraId="559249FA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1.6. В п. "Адрес по месту регистрации" отметить адрес </w:t>
            </w:r>
            <w:r w:rsidRPr="00587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регистрации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пациента. Для сельских населенных пунктов указать все уровни административного подчинения (область, район, сельсовет).</w:t>
            </w:r>
          </w:p>
          <w:p w14:paraId="682CD489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1.7. В п. "Адрес по месту жительства (месту пребывания)" отметить адрес проживания пациента. </w:t>
            </w:r>
          </w:p>
          <w:p w14:paraId="1AE26802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1.8. В п. "Диагноз" записать полный клинический диагноз с точным указанием локализации опухоли. Например, "рак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антрального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желудка" вместо "рак желудка". В случае парного органа обязательно должна быть указана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латеральность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Например, "рак верхненаружного квадранта правой молочной железы". В случае наличия отдаленных метастазов следует указать орган, в котором выявлены метастазы. </w:t>
            </w:r>
          </w:p>
          <w:p w14:paraId="7ABCDF34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1.9. В п. "TNM" записать данные о стадии заболевания по системе TNM.</w:t>
            </w:r>
          </w:p>
          <w:p w14:paraId="3ACBBCDC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1.10. В п. "Стадия" подчеркнуть данные о стадии заболевания по используемой классификации.</w:t>
            </w:r>
          </w:p>
          <w:p w14:paraId="35191E36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1.11. В п. "Клиническая группа" подчеркнуть клиническую группу, к которой пациент отнесен после установления у него диагноза злокачественного новообразования.</w:t>
            </w:r>
          </w:p>
          <w:p w14:paraId="1FA8D2BD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1.12. В п. "Дата установления (отмены) диагноза" записать дату в следующем порядке: день (2 знака), месяц (2 знака), год (4 знака). В качестве даты установления диагноза указываются:</w:t>
            </w:r>
          </w:p>
          <w:p w14:paraId="2AA95D53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1.12.1. дата врачебной записи в медицинской карте амбулаторного пациента (форма N 025/у) либо в медицинской карте стационарного пациента (форма N 003/у) об установлении диагноза злокачественного новообразования;</w:t>
            </w:r>
          </w:p>
          <w:p w14:paraId="3E6E09A0" w14:textId="77777777" w:rsidR="00443F02" w:rsidRPr="0058719C" w:rsidRDefault="00443F02" w:rsidP="004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1.12.2. дата смерти, если случай злокачественного новообразования выявлен как "случайная находка" в результате вскрытия патологоанатомом (судебно-медицинским экспертом) или случай зарегистрирован по свидетельству о смерти при отсутствии другой информации;</w:t>
            </w:r>
          </w:p>
          <w:p w14:paraId="1E741C1D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1.13. В п. "Обстоятельства выявления заболевания" подчеркнуть необходимое значение.</w:t>
            </w:r>
          </w:p>
          <w:p w14:paraId="676747F8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1.14. В п. "Метод подтверждения диагноза" подчеркнуть необходимое значение.</w:t>
            </w:r>
          </w:p>
          <w:p w14:paraId="0040E138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1.15. В п. "Данные морфологического исследования" записать полный текст морфологического заключения, приведенный в медицинской карте амбулаторного (стационарного) пациента, включая номер морфологического исследования, степень дифференцировки, дату проведения.</w:t>
            </w:r>
          </w:p>
          <w:p w14:paraId="540CD8F1" w14:textId="4F8666E3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1.16. В случае необходимости в извещении указать организацию здравоохранения, куда пациент направлен для дополнительного обследования </w:t>
            </w:r>
            <w:r w:rsidRPr="00E3257B">
              <w:rPr>
                <w:rFonts w:ascii="Times New Roman" w:hAnsi="Times New Roman" w:cs="Times New Roman"/>
                <w:i/>
                <w:sz w:val="24"/>
                <w:szCs w:val="24"/>
              </w:rPr>
              <w:t>или лечения. В извещени</w:t>
            </w:r>
            <w:r w:rsidR="00E3257B" w:rsidRPr="00E325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32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пациент</w:t>
            </w:r>
            <w:r w:rsidR="00E3257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, не подлежащ</w:t>
            </w:r>
            <w:r w:rsidR="00E3257B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госпитализации, указать соответствующую причину (наличие общих противопоказаний, отказ от лечения, другие причины).</w:t>
            </w:r>
          </w:p>
          <w:p w14:paraId="0BEB66DA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1.17. В конце извещения разборчиво указать дату заполнения извещения, а также фамилию и инициалы врача-специалиста, заполнившего извещение, заведующего отделением.</w:t>
            </w:r>
          </w:p>
          <w:p w14:paraId="60D57E21" w14:textId="77777777" w:rsidR="00443F02" w:rsidRPr="0058719C" w:rsidRDefault="00443F02" w:rsidP="00443F02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отмене диагноза:</w:t>
            </w:r>
          </w:p>
          <w:p w14:paraId="79549605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Извещение об отмене злокачественного новообразования составляется на ранее зарегистрированный случай злокачественного новообразования, который в последующем не подтвердился (был отменен). Извещение об отмене является основанием для снятия пациента с учета в онкологическом диспансере.</w:t>
            </w:r>
          </w:p>
          <w:p w14:paraId="3D0C3C72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Заполнение осуществить в соответствии с </w:t>
            </w:r>
            <w:proofErr w:type="gram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выше изложенным</w:t>
            </w:r>
            <w:proofErr w:type="gram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алгоритмом, за исключением: </w:t>
            </w:r>
          </w:p>
          <w:p w14:paraId="1977BA5B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а). в п. "Диагноз" записать "диагноз злокачественного новообразования не </w:t>
            </w:r>
          </w:p>
        </w:tc>
      </w:tr>
      <w:tr w:rsidR="00443F02" w:rsidRPr="0058719C" w14:paraId="411AE94E" w14:textId="77777777" w:rsidTr="00586A97">
        <w:tc>
          <w:tcPr>
            <w:tcW w:w="3115" w:type="dxa"/>
          </w:tcPr>
          <w:p w14:paraId="0947993A" w14:textId="77777777" w:rsidR="00443F02" w:rsidRPr="0058719C" w:rsidRDefault="00443F02" w:rsidP="0044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1ACDE970" w14:textId="77777777" w:rsidR="00443F02" w:rsidRPr="0058719C" w:rsidRDefault="00443F02" w:rsidP="0044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68813D56" w14:textId="77777777" w:rsidR="00443F02" w:rsidRPr="0058719C" w:rsidRDefault="00443F02" w:rsidP="0044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стр. из </w:t>
            </w:r>
            <w:r w:rsidR="0058719C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3F02" w:rsidRPr="0058719C" w14:paraId="684F7DA9" w14:textId="77777777" w:rsidTr="00A52E25">
        <w:tc>
          <w:tcPr>
            <w:tcW w:w="9345" w:type="dxa"/>
            <w:gridSpan w:val="3"/>
          </w:tcPr>
          <w:p w14:paraId="40751FBD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43F02" w:rsidRPr="006544CA" w14:paraId="7C9AB1A4" w14:textId="77777777" w:rsidTr="00A52E25">
        <w:tc>
          <w:tcPr>
            <w:tcW w:w="9345" w:type="dxa"/>
            <w:gridSpan w:val="3"/>
          </w:tcPr>
          <w:p w14:paraId="4C949ABB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подтвердился", после чего указать развернутый текст окончательного диагноза.</w:t>
            </w:r>
          </w:p>
          <w:p w14:paraId="7C00C5B5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б) п. "Клиническая группа" не заполняется;</w:t>
            </w:r>
          </w:p>
          <w:p w14:paraId="44AD9F6C" w14:textId="77777777" w:rsidR="00443F02" w:rsidRPr="0058719C" w:rsidRDefault="00443F02" w:rsidP="00443F0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в) в п. "Дата установления (отмены) диагноза" в качестве даты отмены диагноза указывается дата изменения (отмены) диагноза.</w:t>
            </w:r>
          </w:p>
          <w:p w14:paraId="53C9D703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г) п. "Обстоятельства выявления заболевания" не заполняется</w:t>
            </w:r>
          </w:p>
          <w:p w14:paraId="014A73B2" w14:textId="77777777" w:rsidR="00443F02" w:rsidRPr="0058719C" w:rsidRDefault="00443F02" w:rsidP="00443F0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32D5" w14:textId="77777777" w:rsidR="00443F02" w:rsidRPr="0058719C" w:rsidRDefault="00443F02" w:rsidP="00443F02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в трехдневный срок после установления диагноза в онкологический диспансер по месту постоянного проживания пациента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BCD94" w14:textId="77777777" w:rsidR="00443F02" w:rsidRPr="0058719C" w:rsidRDefault="00443F02" w:rsidP="00443F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6E95" w14:textId="77777777" w:rsidR="00443F02" w:rsidRPr="0058719C" w:rsidRDefault="00443F02" w:rsidP="00443F02">
            <w:pPr>
              <w:pStyle w:val="aa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, форма 027-2/у, заполнив пункты 1-6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13B15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Все пункты заполнить разборчиво.</w:t>
            </w:r>
          </w:p>
          <w:p w14:paraId="4B447AD5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Избегать сокращений (за исключением общепринятых в отрасли)</w:t>
            </w:r>
          </w:p>
          <w:p w14:paraId="1D290DEE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Фамилию, имя и отчество пациента вписывать полностью и разборчиво </w:t>
            </w:r>
          </w:p>
          <w:p w14:paraId="4B08210D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(печатными буквами). Написание инициалов вместо имени и отчества не допускается!</w:t>
            </w:r>
          </w:p>
          <w:p w14:paraId="11E8D567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Дату рождения записывать полностью в отведенных позициях в следующем</w:t>
            </w:r>
          </w:p>
          <w:p w14:paraId="2C4F968D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порядке: день (2 знака), месяц (2 знака), год (4 знака). Например, 1 июня 1941 года - записывается как 01/06/1941.</w:t>
            </w:r>
          </w:p>
          <w:p w14:paraId="044F79AA" w14:textId="77777777" w:rsidR="00443F02" w:rsidRPr="0058719C" w:rsidRDefault="00443F02" w:rsidP="00443F02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п. "Адрес по основному месту жительства (регистрации) пациента" </w:t>
            </w:r>
          </w:p>
          <w:p w14:paraId="77FB2B72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отметить адрес регистрации пациента. Для сельских населенных пунктов указать все уровни административного подчинения (область, район, сельсовет). </w:t>
            </w:r>
          </w:p>
          <w:p w14:paraId="79BEB98F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3.6. В п. "Адрес по месту пребывания" отметить адрес пребывания пациента.</w:t>
            </w:r>
          </w:p>
          <w:p w14:paraId="24E19A9D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Адрес записывается, если отличается от постоянного места жительства по регистрации (прописке) разборчиво с необходимой степенью подробности. Для сельских населенных пунктов указываются все уровни административного подчинения (область, район, сельсовет).</w:t>
            </w:r>
          </w:p>
          <w:p w14:paraId="7DF52FA8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3.7. В п. "Диагноз" записать полный клинический диагноз с точным указанием</w:t>
            </w:r>
          </w:p>
          <w:p w14:paraId="423229D5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локализации злокачественного новообразования. (см. заполнение аналогичного п. ИЗВЕЩЕНИЯ)</w:t>
            </w:r>
          </w:p>
          <w:p w14:paraId="197B9624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3.8 П. "Стадия" - см. заполнение аналогичного п. ИЗВЕЩЕНИЯ.</w:t>
            </w:r>
          </w:p>
          <w:p w14:paraId="353B9AAD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3.9 В п. "Дата установления формы рака в III визуальной, IV стадии" в отведенных </w:t>
            </w:r>
          </w:p>
          <w:p w14:paraId="4AA9B025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позициях записать дату установления диагноза в следующем порядке: день (2 знака), месяц (2 знака), год (4 знака).</w:t>
            </w:r>
          </w:p>
          <w:p w14:paraId="6AD7585A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3.10 В п. "Методы установления распространенности злокачественного </w:t>
            </w:r>
          </w:p>
          <w:p w14:paraId="62655786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новообразования" указать диагностические методы, подтверждающие распространенность злокачественного новообразования (УЗИ, КТ, МРТ и др.).</w:t>
            </w:r>
          </w:p>
          <w:p w14:paraId="64DB9FFF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3.11 В п. "Гистологическое (цитологическое) заключение" указать </w:t>
            </w:r>
          </w:p>
          <w:p w14:paraId="5895DE30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гистологическую форму опухоли в соответствии с гистологическим или цитологическим заключением. В случае отсутствия гистологической (цитологической) верификации диагноза указать причину его отсутствия.</w:t>
            </w:r>
          </w:p>
          <w:p w14:paraId="0879CE81" w14:textId="77777777" w:rsidR="00443F02" w:rsidRPr="0058719C" w:rsidRDefault="00443F02" w:rsidP="00443F02">
            <w:pPr>
              <w:pStyle w:val="ConsPlusNormal"/>
              <w:ind w:left="915" w:hanging="3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3.12 Указать дату составления, фамилию и инициалы врача, заполнившего </w:t>
            </w:r>
          </w:p>
          <w:p w14:paraId="43F3D007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протокол.</w:t>
            </w:r>
          </w:p>
          <w:p w14:paraId="7B8079FA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D45912" w14:textId="77777777" w:rsidR="00443F02" w:rsidRPr="0058719C" w:rsidRDefault="00443F02" w:rsidP="00443F02">
            <w:pPr>
              <w:pStyle w:val="aa"/>
              <w:numPr>
                <w:ilvl w:val="0"/>
                <w:numId w:val="1"/>
              </w:numPr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заполненный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в онкологический диспансер по месту постоянного проживания пациента.</w:t>
            </w:r>
          </w:p>
          <w:p w14:paraId="0F69B4B9" w14:textId="77777777" w:rsidR="00443F02" w:rsidRPr="0058719C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46E4FD" w14:textId="77777777" w:rsidR="00443F02" w:rsidRPr="006544CA" w:rsidRDefault="00443F02" w:rsidP="00443F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помнить о том, что ИЗВЕЩЕНИЕ заполняется на каждый случай впервые в жизни установленного у пациента злокачественного новообразования (включая новообразования 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insitu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BCB9832" w14:textId="77777777" w:rsidR="00443F02" w:rsidRPr="006544CA" w:rsidRDefault="00443F02" w:rsidP="00443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DEDF8" w14:textId="77777777" w:rsidR="008B6F5B" w:rsidRDefault="008B6F5B"/>
    <w:tbl>
      <w:tblPr>
        <w:tblStyle w:val="a4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3F02" w:rsidRPr="0058719C" w14:paraId="5A89AB20" w14:textId="77777777" w:rsidTr="00443F02">
        <w:tc>
          <w:tcPr>
            <w:tcW w:w="3115" w:type="dxa"/>
          </w:tcPr>
          <w:p w14:paraId="26BF13A5" w14:textId="77777777" w:rsidR="00443F02" w:rsidRPr="0058719C" w:rsidRDefault="00443F02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0B615E89" w14:textId="77777777" w:rsidR="00443F02" w:rsidRPr="0058719C" w:rsidRDefault="00443F02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31746D16" w14:textId="77777777" w:rsidR="00443F02" w:rsidRPr="0058719C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3F02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3F02" w:rsidRPr="0058719C" w14:paraId="5D72D9DE" w14:textId="77777777" w:rsidTr="00443F02">
        <w:tc>
          <w:tcPr>
            <w:tcW w:w="9345" w:type="dxa"/>
            <w:gridSpan w:val="3"/>
          </w:tcPr>
          <w:p w14:paraId="6E76C510" w14:textId="77777777" w:rsidR="00443F02" w:rsidRPr="0058719C" w:rsidRDefault="00443F02" w:rsidP="0058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C43399" w:rsidRPr="0058719C" w14:paraId="40C797D7" w14:textId="77777777" w:rsidTr="00443F02">
        <w:tc>
          <w:tcPr>
            <w:tcW w:w="9345" w:type="dxa"/>
            <w:gridSpan w:val="3"/>
          </w:tcPr>
          <w:p w14:paraId="1A1CF896" w14:textId="77777777" w:rsidR="00C43399" w:rsidRPr="0058719C" w:rsidRDefault="00C43399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в учетных регистрах</w:t>
            </w:r>
          </w:p>
          <w:p w14:paraId="64794B49" w14:textId="77777777" w:rsidR="00C43399" w:rsidRPr="0058719C" w:rsidRDefault="00C43399" w:rsidP="0058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Сделать запись о заполнении и отправлении ИЗВЕЩЕНИЯ, П</w:t>
            </w:r>
            <w:r w:rsidRPr="00E3257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D04BC" w:rsidRPr="00E325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ОКОЛА в медицинской документации пациента (не регламентировано).</w:t>
            </w:r>
          </w:p>
          <w:p w14:paraId="1C4A2396" w14:textId="77777777" w:rsidR="00C43399" w:rsidRPr="0058719C" w:rsidRDefault="00C43399" w:rsidP="00587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Если возникли проблемы при выполнении процедуры:</w:t>
            </w:r>
          </w:p>
          <w:p w14:paraId="6343F2D4" w14:textId="77777777" w:rsidR="00C43399" w:rsidRPr="0058719C" w:rsidRDefault="00C43399" w:rsidP="0058719C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осложнений при заполнении ИЗВЕЩЕНИЯ, ПРОТОКОЛА – сообщить заведующему структурного подразделения </w:t>
            </w:r>
          </w:p>
        </w:tc>
      </w:tr>
      <w:tr w:rsidR="001F138F" w:rsidRPr="0058719C" w14:paraId="5B66356B" w14:textId="77777777" w:rsidTr="00443F02">
        <w:tc>
          <w:tcPr>
            <w:tcW w:w="9345" w:type="dxa"/>
            <w:gridSpan w:val="3"/>
          </w:tcPr>
          <w:p w14:paraId="4418F15E" w14:textId="77777777" w:rsidR="001F138F" w:rsidRPr="0058719C" w:rsidRDefault="001F138F" w:rsidP="0058719C">
            <w:pPr>
              <w:pStyle w:val="nenzag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8719C">
              <w:rPr>
                <w:b/>
                <w:bCs/>
                <w:color w:val="000000"/>
              </w:rPr>
              <w:t>ПРОТИВОРАКОВАЯ КОМИССИЯ</w:t>
            </w:r>
          </w:p>
          <w:p w14:paraId="0BF069F6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2"/>
              <w:jc w:val="both"/>
            </w:pPr>
            <w:r w:rsidRPr="0058719C">
              <w:t>Заседание комиссии проводится ежемесячно в соответствии с утвержденным графиком.</w:t>
            </w:r>
          </w:p>
          <w:p w14:paraId="211DA86F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firstLine="731"/>
              <w:jc w:val="both"/>
            </w:pPr>
          </w:p>
          <w:p w14:paraId="09D3684B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8719C">
              <w:rPr>
                <w:b/>
              </w:rPr>
              <w:t>ПЕРЕЧЕНЬ ФОРМ ЗЛОКАЧЕСТВЕННЫХ НОВООБРАЗОВАНИЙ, КОТОРЫЕ ПРИ УСТАНОВЛЕНИИ ДИАГНОЗА В III СТАДИИ ТРЕБУЮТ ОБЯЗАТЕЛЬНОГО РАЗБОРА НА ЭКСПЕРТНЫХ КОМИССИЯХ</w:t>
            </w:r>
            <w:r w:rsidRPr="0058719C">
              <w:rPr>
                <w:b/>
                <w:vertAlign w:val="superscript"/>
              </w:rPr>
              <w:t>3</w:t>
            </w:r>
          </w:p>
          <w:p w14:paraId="0E54C10B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firstLine="22"/>
              <w:jc w:val="both"/>
            </w:pP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511"/>
              <w:gridCol w:w="2598"/>
            </w:tblGrid>
            <w:tr w:rsidR="001F138F" w:rsidRPr="0058719C" w14:paraId="28B725B9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647E748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Локализация</w:t>
                  </w:r>
                </w:p>
              </w:tc>
              <w:tc>
                <w:tcPr>
                  <w:tcW w:w="2598" w:type="dxa"/>
                </w:tcPr>
                <w:p w14:paraId="624914F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диагноза по МКБ-10</w:t>
                  </w:r>
                </w:p>
              </w:tc>
            </w:tr>
            <w:tr w:rsidR="001F138F" w:rsidRPr="0058719C" w14:paraId="2A4BB375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152EEEB2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Губа                                           </w:t>
                  </w:r>
                </w:p>
              </w:tc>
              <w:tc>
                <w:tcPr>
                  <w:tcW w:w="2598" w:type="dxa"/>
                </w:tcPr>
                <w:p w14:paraId="4487D6E4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С00</w:t>
                  </w:r>
                </w:p>
              </w:tc>
            </w:tr>
            <w:tr w:rsidR="001F138F" w:rsidRPr="0058719C" w14:paraId="332B07C8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3530660C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Язык (спинка, боковая, нижняя поверхность, передние 2/3)                                  </w:t>
                  </w:r>
                </w:p>
              </w:tc>
              <w:tc>
                <w:tcPr>
                  <w:tcW w:w="2598" w:type="dxa"/>
                </w:tcPr>
                <w:p w14:paraId="1CC7AC5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С02.0 - С02.3</w:t>
                  </w:r>
                </w:p>
              </w:tc>
            </w:tr>
            <w:tr w:rsidR="001F138F" w:rsidRPr="0058719C" w14:paraId="28C69B97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14D6416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Десна                                          </w:t>
                  </w:r>
                </w:p>
              </w:tc>
              <w:tc>
                <w:tcPr>
                  <w:tcW w:w="2598" w:type="dxa"/>
                </w:tcPr>
                <w:p w14:paraId="7A97B34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С03</w:t>
                  </w:r>
                </w:p>
              </w:tc>
            </w:tr>
            <w:tr w:rsidR="001F138F" w:rsidRPr="0058719C" w14:paraId="2E8C9972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664BCB31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Дно полости рта                                </w:t>
                  </w:r>
                </w:p>
              </w:tc>
              <w:tc>
                <w:tcPr>
                  <w:tcW w:w="2598" w:type="dxa"/>
                </w:tcPr>
                <w:p w14:paraId="04BF00C1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С04</w:t>
                  </w:r>
                </w:p>
              </w:tc>
            </w:tr>
            <w:tr w:rsidR="001F138F" w:rsidRPr="0058719C" w14:paraId="2A9DA0ED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62E78021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Небо                                           </w:t>
                  </w:r>
                </w:p>
              </w:tc>
              <w:tc>
                <w:tcPr>
                  <w:tcW w:w="2598" w:type="dxa"/>
                </w:tcPr>
                <w:p w14:paraId="662B6A6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С05</w:t>
                  </w:r>
                </w:p>
              </w:tc>
            </w:tr>
            <w:tr w:rsidR="001F138F" w:rsidRPr="0058719C" w14:paraId="4A06C153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7C335DB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отделы рта                              </w:t>
                  </w:r>
                </w:p>
              </w:tc>
              <w:tc>
                <w:tcPr>
                  <w:tcW w:w="2598" w:type="dxa"/>
                </w:tcPr>
                <w:p w14:paraId="599F297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С06</w:t>
                  </w:r>
                </w:p>
              </w:tc>
            </w:tr>
            <w:tr w:rsidR="001F138F" w:rsidRPr="0058719C" w14:paraId="16DF6A6D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00337A1A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Миндалина                                      </w:t>
                  </w:r>
                </w:p>
              </w:tc>
              <w:tc>
                <w:tcPr>
                  <w:tcW w:w="2598" w:type="dxa"/>
                </w:tcPr>
                <w:p w14:paraId="51DFEEF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С09</w:t>
                  </w:r>
                </w:p>
              </w:tc>
            </w:tr>
            <w:tr w:rsidR="001F138F" w:rsidRPr="0058719C" w14:paraId="1DE4E64E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1402A0A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Ротоглотка                                     </w:t>
                  </w:r>
                </w:p>
              </w:tc>
              <w:tc>
                <w:tcPr>
                  <w:tcW w:w="2598" w:type="dxa"/>
                </w:tcPr>
                <w:p w14:paraId="43DA0454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С10</w:t>
                  </w:r>
                </w:p>
              </w:tc>
            </w:tr>
            <w:tr w:rsidR="001F138F" w:rsidRPr="0058719C" w14:paraId="0ECDEEBA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7164055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Прямая кишка                                   </w:t>
                  </w:r>
                </w:p>
              </w:tc>
              <w:tc>
                <w:tcPr>
                  <w:tcW w:w="2598" w:type="dxa"/>
                </w:tcPr>
                <w:p w14:paraId="252EC87B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С20</w:t>
                  </w:r>
                </w:p>
              </w:tc>
            </w:tr>
            <w:tr w:rsidR="001F138F" w:rsidRPr="0058719C" w14:paraId="3B66195A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0D4C197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Анус и анальный канал                          </w:t>
                  </w:r>
                </w:p>
              </w:tc>
              <w:tc>
                <w:tcPr>
                  <w:tcW w:w="2598" w:type="dxa"/>
                </w:tcPr>
                <w:p w14:paraId="3B7966B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С21</w:t>
                  </w:r>
                </w:p>
              </w:tc>
            </w:tr>
            <w:tr w:rsidR="001F138F" w:rsidRPr="0058719C" w14:paraId="250861A0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56E7653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Полость носа                                   </w:t>
                  </w:r>
                </w:p>
              </w:tc>
              <w:tc>
                <w:tcPr>
                  <w:tcW w:w="2598" w:type="dxa"/>
                </w:tcPr>
                <w:p w14:paraId="0623C34F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С30.0</w:t>
                  </w:r>
                </w:p>
              </w:tc>
            </w:tr>
            <w:tr w:rsidR="001F138F" w:rsidRPr="0058719C" w14:paraId="63232AB2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4D960C3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Меланома кожи                                  </w:t>
                  </w:r>
                </w:p>
              </w:tc>
              <w:tc>
                <w:tcPr>
                  <w:tcW w:w="2598" w:type="dxa"/>
                </w:tcPr>
                <w:p w14:paraId="10608D8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С43</w:t>
                  </w:r>
                </w:p>
              </w:tc>
            </w:tr>
            <w:tr w:rsidR="001F138F" w:rsidRPr="0058719C" w14:paraId="53769691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5729CBA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новообразования кожи                    </w:t>
                  </w:r>
                </w:p>
              </w:tc>
              <w:tc>
                <w:tcPr>
                  <w:tcW w:w="2598" w:type="dxa"/>
                </w:tcPr>
                <w:p w14:paraId="7976891A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С44</w:t>
                  </w:r>
                </w:p>
              </w:tc>
            </w:tr>
            <w:tr w:rsidR="001F138F" w:rsidRPr="0058719C" w14:paraId="1604B465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077B16B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Молочная железа                                </w:t>
                  </w:r>
                </w:p>
              </w:tc>
              <w:tc>
                <w:tcPr>
                  <w:tcW w:w="2598" w:type="dxa"/>
                </w:tcPr>
                <w:p w14:paraId="18231C63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С50</w:t>
                  </w:r>
                </w:p>
              </w:tc>
            </w:tr>
            <w:tr w:rsidR="001F138F" w:rsidRPr="0058719C" w14:paraId="1BFBABF9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4D89438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Вульва                                         </w:t>
                  </w:r>
                </w:p>
              </w:tc>
              <w:tc>
                <w:tcPr>
                  <w:tcW w:w="2598" w:type="dxa"/>
                </w:tcPr>
                <w:p w14:paraId="25F0A521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С51</w:t>
                  </w:r>
                </w:p>
              </w:tc>
            </w:tr>
            <w:tr w:rsidR="001F138F" w:rsidRPr="0058719C" w14:paraId="3A470E1E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21011FCA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Влагалище                                      </w:t>
                  </w:r>
                </w:p>
              </w:tc>
              <w:tc>
                <w:tcPr>
                  <w:tcW w:w="2598" w:type="dxa"/>
                </w:tcPr>
                <w:p w14:paraId="432D41E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С52</w:t>
                  </w:r>
                </w:p>
              </w:tc>
            </w:tr>
            <w:tr w:rsidR="001F138F" w:rsidRPr="0058719C" w14:paraId="4DBBD632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52F579C0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Шейка матки                                    </w:t>
                  </w:r>
                </w:p>
              </w:tc>
              <w:tc>
                <w:tcPr>
                  <w:tcW w:w="2598" w:type="dxa"/>
                </w:tcPr>
                <w:p w14:paraId="2E4CA753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С53</w:t>
                  </w:r>
                </w:p>
              </w:tc>
            </w:tr>
            <w:tr w:rsidR="001F138F" w:rsidRPr="0058719C" w14:paraId="3C14B13A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3A151B19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Половой член                                   </w:t>
                  </w:r>
                </w:p>
              </w:tc>
              <w:tc>
                <w:tcPr>
                  <w:tcW w:w="2598" w:type="dxa"/>
                </w:tcPr>
                <w:p w14:paraId="56BD6D3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С60</w:t>
                  </w:r>
                </w:p>
              </w:tc>
            </w:tr>
            <w:tr w:rsidR="001F138F" w:rsidRPr="0058719C" w14:paraId="0FE1D593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00DFBF69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Яичко                                          </w:t>
                  </w:r>
                </w:p>
              </w:tc>
              <w:tc>
                <w:tcPr>
                  <w:tcW w:w="2598" w:type="dxa"/>
                </w:tcPr>
                <w:p w14:paraId="22BEE19C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С62</w:t>
                  </w:r>
                </w:p>
              </w:tc>
            </w:tr>
            <w:tr w:rsidR="001F138F" w:rsidRPr="0058719C" w14:paraId="1D1CFB7D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65CB1459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Глаз                                           </w:t>
                  </w:r>
                </w:p>
              </w:tc>
              <w:tc>
                <w:tcPr>
                  <w:tcW w:w="2598" w:type="dxa"/>
                </w:tcPr>
                <w:p w14:paraId="3AD8756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С69</w:t>
                  </w:r>
                </w:p>
              </w:tc>
            </w:tr>
            <w:tr w:rsidR="001F138F" w:rsidRPr="0058719C" w14:paraId="29009442" w14:textId="77777777" w:rsidTr="00991ED1">
              <w:trPr>
                <w:trHeight w:val="170"/>
              </w:trPr>
              <w:tc>
                <w:tcPr>
                  <w:tcW w:w="6511" w:type="dxa"/>
                </w:tcPr>
                <w:p w14:paraId="7BE8A2A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Щитовидная железа                              </w:t>
                  </w:r>
                </w:p>
              </w:tc>
              <w:tc>
                <w:tcPr>
                  <w:tcW w:w="2598" w:type="dxa"/>
                </w:tcPr>
                <w:p w14:paraId="26B5D6D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С73</w:t>
                  </w:r>
                </w:p>
              </w:tc>
            </w:tr>
          </w:tbl>
          <w:p w14:paraId="164475C1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1C2E92" w14:textId="77777777" w:rsidR="001F138F" w:rsidRPr="0058719C" w:rsidRDefault="001F138F" w:rsidP="0058719C"/>
    <w:tbl>
      <w:tblPr>
        <w:tblStyle w:val="a4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138F" w:rsidRPr="0058719C" w14:paraId="05CC2DC3" w14:textId="77777777" w:rsidTr="00991ED1">
        <w:tc>
          <w:tcPr>
            <w:tcW w:w="3115" w:type="dxa"/>
          </w:tcPr>
          <w:p w14:paraId="03339C0A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6DF5EEFE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0EDE6B6F" w14:textId="77777777" w:rsidR="001F138F" w:rsidRPr="0058719C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138F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138F" w:rsidRPr="0058719C" w14:paraId="0E3D791D" w14:textId="77777777" w:rsidTr="00E1714C">
        <w:tc>
          <w:tcPr>
            <w:tcW w:w="9345" w:type="dxa"/>
            <w:gridSpan w:val="3"/>
          </w:tcPr>
          <w:p w14:paraId="05043A4E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1F138F" w:rsidRPr="0058719C" w14:paraId="52D83E66" w14:textId="77777777" w:rsidTr="00E1714C">
        <w:tc>
          <w:tcPr>
            <w:tcW w:w="9345" w:type="dxa"/>
            <w:gridSpan w:val="3"/>
          </w:tcPr>
          <w:p w14:paraId="675BF88B" w14:textId="77777777" w:rsidR="001F138F" w:rsidRPr="0058719C" w:rsidRDefault="001F138F" w:rsidP="0058719C">
            <w:pPr>
              <w:pStyle w:val="justify"/>
              <w:numPr>
                <w:ilvl w:val="0"/>
                <w:numId w:val="2"/>
              </w:numPr>
              <w:spacing w:before="0" w:beforeAutospacing="0" w:after="0" w:afterAutospacing="0"/>
              <w:ind w:left="23" w:hanging="1"/>
              <w:jc w:val="both"/>
            </w:pPr>
            <w:r w:rsidRPr="0058719C">
              <w:t>Осуществить разбор каждого запущенного случая с использованием:</w:t>
            </w:r>
          </w:p>
          <w:p w14:paraId="4E5AD060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3" w:hanging="1"/>
              <w:jc w:val="both"/>
            </w:pPr>
            <w:r w:rsidRPr="0058719C">
              <w:t>- данных протоколов запущенности;</w:t>
            </w:r>
          </w:p>
          <w:p w14:paraId="0CF8D196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3" w:hanging="1"/>
              <w:jc w:val="both"/>
            </w:pPr>
            <w:r w:rsidRPr="0058719C">
              <w:t>- медицинских карт стационарного пациента;</w:t>
            </w:r>
          </w:p>
          <w:p w14:paraId="408D31BF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3" w:hanging="1"/>
              <w:jc w:val="both"/>
            </w:pPr>
            <w:r w:rsidRPr="0058719C">
              <w:t>- медицинских карт амбулаторного больного;</w:t>
            </w:r>
          </w:p>
          <w:p w14:paraId="03BA4674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3" w:hanging="1"/>
              <w:jc w:val="both"/>
            </w:pPr>
            <w:r w:rsidRPr="0058719C">
              <w:t>- иной медицинской документации.</w:t>
            </w:r>
          </w:p>
          <w:p w14:paraId="1C2D905B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ind w:left="23" w:hanging="1"/>
              <w:jc w:val="both"/>
              <w:rPr>
                <w:i/>
              </w:rPr>
            </w:pPr>
            <w:r w:rsidRPr="0058719C">
              <w:rPr>
                <w:i/>
              </w:rPr>
              <w:t>При необходимости запросить в установленном законодательством порядке информацию, необходимую для разбора конкретного случая.</w:t>
            </w:r>
          </w:p>
          <w:p w14:paraId="1B07C016" w14:textId="77777777" w:rsidR="001F138F" w:rsidRPr="0058719C" w:rsidRDefault="001F138F" w:rsidP="0058719C">
            <w:pPr>
              <w:pStyle w:val="justify"/>
              <w:numPr>
                <w:ilvl w:val="0"/>
                <w:numId w:val="2"/>
              </w:numPr>
              <w:spacing w:before="0" w:beforeAutospacing="0" w:after="0" w:afterAutospacing="0"/>
              <w:ind w:left="22" w:hanging="1"/>
              <w:jc w:val="both"/>
            </w:pPr>
            <w:r w:rsidRPr="0058719C">
              <w:t>Установить причину поздней диагностики злокачественного заболевания у пациента.</w:t>
            </w:r>
          </w:p>
          <w:p w14:paraId="1360DB58" w14:textId="77777777" w:rsidR="001F138F" w:rsidRPr="0058719C" w:rsidRDefault="001F138F" w:rsidP="0058719C">
            <w:pPr>
              <w:pStyle w:val="justify"/>
              <w:numPr>
                <w:ilvl w:val="0"/>
                <w:numId w:val="2"/>
              </w:numPr>
              <w:spacing w:before="0" w:beforeAutospacing="0" w:after="0" w:afterAutospacing="0"/>
              <w:ind w:left="22" w:hanging="1"/>
              <w:jc w:val="both"/>
            </w:pPr>
            <w:r w:rsidRPr="0058719C">
              <w:t>Сформулировать причину запущенности по общепринятому образцу:</w:t>
            </w:r>
          </w:p>
          <w:p w14:paraId="05CB8029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both"/>
            </w:pPr>
          </w:p>
          <w:p w14:paraId="6B00596B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center"/>
              <w:rPr>
                <w:b/>
              </w:rPr>
            </w:pPr>
            <w:r w:rsidRPr="0058719C">
              <w:rPr>
                <w:b/>
              </w:rPr>
              <w:t xml:space="preserve">Критерии установления причин </w:t>
            </w:r>
            <w:proofErr w:type="spellStart"/>
            <w:r w:rsidRPr="0058719C">
              <w:rPr>
                <w:b/>
              </w:rPr>
              <w:t>онкозапущенности</w:t>
            </w:r>
            <w:proofErr w:type="spellEnd"/>
          </w:p>
          <w:tbl>
            <w:tblPr>
              <w:tblW w:w="0" w:type="auto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6397"/>
            </w:tblGrid>
            <w:tr w:rsidR="001F138F" w:rsidRPr="0058719C" w14:paraId="2AB2904C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734460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запущенности</w:t>
                  </w:r>
                </w:p>
              </w:tc>
              <w:tc>
                <w:tcPr>
                  <w:tcW w:w="63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12DCE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Критерии установления            </w:t>
                  </w:r>
                </w:p>
              </w:tc>
            </w:tr>
            <w:tr w:rsidR="001F138F" w:rsidRPr="0058719C" w14:paraId="62E89788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567493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Неполное обследование</w:t>
                  </w:r>
                </w:p>
                <w:p w14:paraId="52C2F162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пациента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B32F7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Устанавливаются по алгоритму обследования: </w:t>
                  </w:r>
                </w:p>
                <w:p w14:paraId="4430D38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исследования, способствующие установлению основного диагноза (учитывая диагностические возможности учреждения); </w:t>
                  </w:r>
                </w:p>
                <w:p w14:paraId="202FC01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отсутствуют профилактический онкологический осмотр, параллельный осмотр (смотровой кабинет, рентгенологический кабинет) </w:t>
                  </w:r>
                </w:p>
              </w:tc>
            </w:tr>
            <w:tr w:rsidR="001F138F" w:rsidRPr="0058719C" w14:paraId="23818012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0A1533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Ошибка в клинической</w:t>
                  </w:r>
                </w:p>
                <w:p w14:paraId="6DDC025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диагностике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53BCDF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Пациент обратился с жалобами, характерными или подобными опухолевым заболеваниям, но диагноз не был установлен, независимо от результатов исследований, а жалобы </w:t>
                  </w:r>
                  <w:proofErr w:type="gram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объективные</w:t>
                  </w:r>
                  <w:proofErr w:type="gram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исследования давали повод, но были игнорированы </w:t>
                  </w:r>
                </w:p>
              </w:tc>
            </w:tr>
            <w:tr w:rsidR="001F138F" w:rsidRPr="0058719C" w14:paraId="57609BDB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1AE9D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Ошибка в</w:t>
                  </w:r>
                </w:p>
                <w:p w14:paraId="3589928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рентгенологической</w:t>
                  </w:r>
                </w:p>
                <w:p w14:paraId="79C7326F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диагностике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E6D404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Врач-рентгенолог допустил ошибки при прочтении R-граммы, провел исследование с нарушениями методики исследования. Путем сравнения рентгенограмм выявляется ошибка    </w:t>
                  </w:r>
                </w:p>
              </w:tc>
            </w:tr>
            <w:tr w:rsidR="001F138F" w:rsidRPr="0058719C" w14:paraId="3C2F03C8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480ACF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Ошибка в</w:t>
                  </w:r>
                </w:p>
                <w:p w14:paraId="56D3706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патогистологической</w:t>
                  </w:r>
                </w:p>
                <w:p w14:paraId="088C0B0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диагностике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F8F6BFF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Врач дал неправильное заключение по срезу ткани, пересмотр препаратов выявляет ошибку  </w:t>
                  </w:r>
                </w:p>
              </w:tc>
            </w:tr>
            <w:tr w:rsidR="001F138F" w:rsidRPr="0058719C" w14:paraId="4C224472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B0EA18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Длительное обследование</w:t>
                  </w:r>
                </w:p>
                <w:p w14:paraId="08117DC7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больного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12F3DE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для углубленного обследования с момента установления диагноза "</w:t>
                  </w:r>
                  <w:proofErr w:type="spell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Suspicio</w:t>
                  </w:r>
                  <w:proofErr w:type="spell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рак" не может превышать 10 дней. Если время на углубленное обследование превышает 10 дней, устанавливается причина </w:t>
                  </w:r>
                </w:p>
              </w:tc>
            </w:tr>
            <w:tr w:rsidR="001F138F" w:rsidRPr="0058719C" w14:paraId="05B3B5A0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A8971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Скрытое течение болезни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BA1B3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онкологического заболевания случайно, при обращении к врачу по другому заболеванию. Бессимптомное течение </w:t>
                  </w:r>
                  <w:proofErr w:type="spell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онкозаболевания</w:t>
                  </w:r>
                  <w:proofErr w:type="spell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отсутствуют характерные     признаки или появляются жалобы непонятного характера на фоне длительно текущего хронического заболевания                     </w:t>
                  </w:r>
                </w:p>
              </w:tc>
            </w:tr>
            <w:tr w:rsidR="001F138F" w:rsidRPr="0058719C" w14:paraId="48BB3332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4B7305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Несвоевременное</w:t>
                  </w:r>
                </w:p>
                <w:p w14:paraId="1B8873FD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больного за</w:t>
                  </w:r>
                </w:p>
                <w:p w14:paraId="5CD67D56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медицинской помощью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933093" w14:textId="77777777" w:rsidR="001F138F" w:rsidRPr="0058719C" w:rsidRDefault="001F138F" w:rsidP="00E3257B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Появились первые признаки, даже косвенно подобные онкологическому заболеванию, но больной по какой-либо причине к врачу не обращается (избегает обращаться, в отпуске, в командировке). Время от момента появления    первых признаков до обращения в медицинское учреждение </w:t>
                  </w:r>
                </w:p>
              </w:tc>
            </w:tr>
          </w:tbl>
          <w:p w14:paraId="50A7DD0E" w14:textId="77777777" w:rsidR="001F138F" w:rsidRPr="0058719C" w:rsidRDefault="001F138F" w:rsidP="0058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8F" w:rsidRPr="0058719C" w14:paraId="49D5595D" w14:textId="77777777" w:rsidTr="00991ED1">
        <w:tc>
          <w:tcPr>
            <w:tcW w:w="3115" w:type="dxa"/>
          </w:tcPr>
          <w:p w14:paraId="4CDEA080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13C0395A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5064E5EB" w14:textId="77777777" w:rsidR="001F138F" w:rsidRPr="0058719C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138F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138F" w:rsidRPr="0058719C" w14:paraId="4F6F377D" w14:textId="77777777" w:rsidTr="003707A0">
        <w:tc>
          <w:tcPr>
            <w:tcW w:w="9345" w:type="dxa"/>
            <w:gridSpan w:val="3"/>
          </w:tcPr>
          <w:p w14:paraId="18D21B54" w14:textId="77777777" w:rsidR="001F138F" w:rsidRPr="0058719C" w:rsidRDefault="001F138F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1F138F" w:rsidRPr="006544CA" w14:paraId="00EB8D2B" w14:textId="77777777" w:rsidTr="003707A0">
        <w:tc>
          <w:tcPr>
            <w:tcW w:w="9345" w:type="dxa"/>
            <w:gridSpan w:val="3"/>
          </w:tcPr>
          <w:tbl>
            <w:tblPr>
              <w:tblW w:w="0" w:type="auto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6397"/>
            </w:tblGrid>
            <w:tr w:rsidR="001F138F" w:rsidRPr="0058719C" w14:paraId="6E8CAB16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B0854E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F70BCE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врачу более 1,5 месяцев. Пациент проживает по адресу на территории обслуживания учреждения здравоохранения, </w:t>
                  </w:r>
                  <w:proofErr w:type="gram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 никогда</w:t>
                  </w:r>
                  <w:proofErr w:type="gram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поликлинику не обращался.</w:t>
                  </w:r>
                </w:p>
              </w:tc>
            </w:tr>
            <w:tr w:rsidR="001F138F" w:rsidRPr="0058719C" w14:paraId="063C5BBB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8C4F40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обследования,</w:t>
                  </w:r>
                </w:p>
                <w:p w14:paraId="12C8FF3A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лечения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F417A8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от обследования (лечения), предложенного врачом, зафиксированный в медицинской карте в письменной форме. В том числе отказ от явки на диспансерный осмотр при наличии зафиксированного в амбулаторной карте вызова                                 </w:t>
                  </w:r>
                </w:p>
              </w:tc>
            </w:tr>
            <w:tr w:rsidR="001F138F" w:rsidRPr="0058719C" w14:paraId="77733A5B" w14:textId="77777777" w:rsidTr="00991ED1">
              <w:trPr>
                <w:trHeight w:val="240"/>
              </w:trPr>
              <w:tc>
                <w:tcPr>
                  <w:tcW w:w="27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97C44A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Погрешности в</w:t>
                  </w:r>
                </w:p>
                <w:p w14:paraId="5D521CEE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диспансеризации больных</w:t>
                  </w:r>
                </w:p>
                <w:p w14:paraId="322CAC54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хронической</w:t>
                  </w:r>
                </w:p>
                <w:p w14:paraId="76DBF27F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патологией</w:t>
                  </w:r>
                </w:p>
              </w:tc>
              <w:tc>
                <w:tcPr>
                  <w:tcW w:w="6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F2E620" w14:textId="77777777" w:rsidR="001F138F" w:rsidRPr="0058719C" w:rsidRDefault="001F138F" w:rsidP="0058719C">
                  <w:pPr>
                    <w:pStyle w:val="ConsPlusNonformat"/>
                    <w:framePr w:hSpace="180" w:wrap="around" w:vAnchor="page" w:hAnchor="margin" w:y="7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периодических медицинских осмотров пациентов, относящихся к 1б клинической группе (облигатный </w:t>
                  </w:r>
                  <w:proofErr w:type="spell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предрак</w:t>
                  </w:r>
                  <w:proofErr w:type="spell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факультативный   </w:t>
                  </w:r>
                  <w:proofErr w:type="spellStart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предрак</w:t>
                  </w:r>
                  <w:proofErr w:type="spellEnd"/>
                  <w:r w:rsidRPr="00587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отсутствие данных о результатах    обследования и лечения. Больной страдает хроническим заболеванием, состоит на диспансерном учете, но при откреплении в другое учреждение медицинские документы не переданы.      </w:t>
                  </w:r>
                </w:p>
              </w:tc>
            </w:tr>
          </w:tbl>
          <w:p w14:paraId="1A92A215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both"/>
              <w:rPr>
                <w:i/>
              </w:rPr>
            </w:pPr>
            <w:r w:rsidRPr="0058719C">
              <w:rPr>
                <w:i/>
              </w:rPr>
              <w:t>Примечание:</w:t>
            </w:r>
          </w:p>
          <w:p w14:paraId="0660BE33" w14:textId="77777777" w:rsidR="001F138F" w:rsidRPr="0058719C" w:rsidRDefault="001F138F" w:rsidP="005871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1) причина запущенности формулируется только по общепринятому образцу и только в единственном числе;</w:t>
            </w:r>
          </w:p>
          <w:p w14:paraId="486D5157" w14:textId="77777777" w:rsidR="001F138F" w:rsidRPr="0058719C" w:rsidRDefault="001F138F" w:rsidP="005871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2) в случае наличия нескольких причин выбирается одна, наиболее значимая.</w:t>
            </w:r>
          </w:p>
          <w:p w14:paraId="24D653E5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both"/>
            </w:pPr>
          </w:p>
          <w:p w14:paraId="4D5D3123" w14:textId="77777777" w:rsidR="001F138F" w:rsidRPr="0058719C" w:rsidRDefault="001F138F" w:rsidP="0058719C">
            <w:pPr>
              <w:pStyle w:val="justify"/>
              <w:numPr>
                <w:ilvl w:val="0"/>
                <w:numId w:val="2"/>
              </w:numPr>
              <w:spacing w:before="0" w:beforeAutospacing="0" w:after="0" w:afterAutospacing="0"/>
              <w:ind w:left="22" w:firstLine="0"/>
              <w:jc w:val="both"/>
            </w:pPr>
            <w:r w:rsidRPr="0058719C">
              <w:t xml:space="preserve">Заполнить </w:t>
            </w:r>
            <w:r w:rsidRPr="0058719C">
              <w:rPr>
                <w:b/>
              </w:rPr>
              <w:t>ПРОТОКОЛ</w:t>
            </w:r>
            <w:r w:rsidRPr="0058719C">
              <w:t>, форма 027-2/у (п.7-10):</w:t>
            </w:r>
          </w:p>
          <w:p w14:paraId="0B32E75B" w14:textId="77777777" w:rsidR="001F138F" w:rsidRPr="0058719C" w:rsidRDefault="001F138F" w:rsidP="0058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4728" w14:textId="77777777" w:rsidR="001F138F" w:rsidRPr="0058719C" w:rsidRDefault="001F138F" w:rsidP="0058719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4.1. В п. "Дата появления первых признаков заболевания" записать дату появления первых признаков заболевания в следующем порядке: день (2 знака), месяц (2 знака), год (4 знака). Если день неизвестен, допускается заполнять только месяц и год.</w:t>
            </w:r>
          </w:p>
          <w:p w14:paraId="15D08CBF" w14:textId="77777777" w:rsidR="001F138F" w:rsidRPr="0058719C" w:rsidRDefault="001F138F" w:rsidP="0058719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4.2. В п. "Обращения пациента в организации здравоохранения" отразить в хронологическом порядке этапы обращения пациента в организации здравоохранения, оказывающие медицинскую помощь, со дня первого обращения за медицинской помощью по поводу данного заболевания. При этом указать дату обращения, методы и результаты исследования, установленный диагноз и проведенное лечение.</w:t>
            </w:r>
          </w:p>
          <w:p w14:paraId="7CB42C3D" w14:textId="77777777" w:rsidR="001F138F" w:rsidRPr="0058719C" w:rsidRDefault="001F138F" w:rsidP="0058719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4.3. П. 9.1 заполнить на пациентов, подлежащих обязательным периодическим медицинским осмотрам. </w:t>
            </w:r>
          </w:p>
          <w:p w14:paraId="27120A7C" w14:textId="77777777" w:rsidR="001F138F" w:rsidRPr="0058719C" w:rsidRDefault="001F138F" w:rsidP="0058719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i/>
                <w:color w:val="242424"/>
                <w:sz w:val="24"/>
                <w:szCs w:val="24"/>
                <w:shd w:val="clear" w:color="auto" w:fill="FFFFFF"/>
              </w:rPr>
              <w:t>Группа диспансерного наблюдения Д (II)</w:t>
            </w:r>
            <w:r w:rsidRPr="0058719C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 xml:space="preserve"> - практически здоровые пациенты, имеющие в анамнезе факторы риска хронических заболеваний и (или) хронические заболевания в стадии ремиссии без нарушений функций органов и систем организма, острые заболевания, которые могут привести к </w:t>
            </w:r>
            <w:proofErr w:type="spellStart"/>
            <w:r w:rsidRPr="0058719C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>хронизации</w:t>
            </w:r>
            <w:proofErr w:type="spellEnd"/>
            <w:r w:rsidRPr="0058719C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 xml:space="preserve"> патологического процесса (в том числе часто или длительно болеющие пациенты, которые часто (6 и более раз в году) или длительно (более 40 календарных дней в году суммарно) переносят острые заболевания).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A29074B" w14:textId="77777777" w:rsidR="001F138F" w:rsidRPr="0058719C" w:rsidRDefault="001F138F" w:rsidP="005871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Причинами запущенности у таких пациентов могут быть:</w:t>
            </w:r>
          </w:p>
          <w:p w14:paraId="1309B6B2" w14:textId="77777777" w:rsidR="001F138F" w:rsidRPr="0058719C" w:rsidRDefault="001F138F" w:rsidP="0058719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"нарушение сроков диспансерного контроля", т.е. отсутствие обследования в рамках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профосмотра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года;</w:t>
            </w:r>
          </w:p>
          <w:p w14:paraId="76B2743F" w14:textId="77777777" w:rsidR="001F138F" w:rsidRPr="0058719C" w:rsidRDefault="001F138F" w:rsidP="0058719C">
            <w:pPr>
              <w:pStyle w:val="justify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58719C">
              <w:rPr>
                <w:i/>
              </w:rPr>
              <w:t xml:space="preserve">"неполное обследование для выявления заболевания" (см. таблицу Критерии установления причин </w:t>
            </w:r>
            <w:proofErr w:type="spellStart"/>
            <w:r w:rsidRPr="0058719C">
              <w:rPr>
                <w:i/>
              </w:rPr>
              <w:t>онкозапущенности</w:t>
            </w:r>
            <w:proofErr w:type="spellEnd"/>
            <w:r w:rsidRPr="0058719C">
              <w:rPr>
                <w:i/>
              </w:rPr>
              <w:t>);</w:t>
            </w:r>
          </w:p>
          <w:p w14:paraId="37228DD2" w14:textId="77777777" w:rsidR="001F138F" w:rsidRPr="0058719C" w:rsidRDefault="001F138F" w:rsidP="0058719C">
            <w:pPr>
              <w:pStyle w:val="justify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58719C">
              <w:rPr>
                <w:i/>
              </w:rPr>
              <w:t xml:space="preserve">"ошибка диагностики", (см. таблицу Критерии установления причин </w:t>
            </w:r>
            <w:proofErr w:type="spellStart"/>
            <w:r w:rsidRPr="0058719C">
              <w:rPr>
                <w:i/>
              </w:rPr>
              <w:t>онкозапущенности</w:t>
            </w:r>
            <w:proofErr w:type="spellEnd"/>
            <w:r w:rsidRPr="0058719C">
              <w:rPr>
                <w:i/>
              </w:rPr>
              <w:t xml:space="preserve">); </w:t>
            </w:r>
          </w:p>
          <w:p w14:paraId="43A791B9" w14:textId="77777777" w:rsidR="001F138F" w:rsidRPr="0058719C" w:rsidRDefault="001F138F" w:rsidP="0058719C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0E8E3748" w14:textId="77777777" w:rsidR="001F138F" w:rsidRPr="004E4D48" w:rsidRDefault="001F138F" w:rsidP="0058719C">
            <w:pPr>
              <w:pStyle w:val="justify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8719C">
              <w:rPr>
                <w:b/>
                <w:i/>
              </w:rPr>
              <w:t>При этом следует указать метод диагностики, приве</w:t>
            </w:r>
            <w:r w:rsidR="004E4D48" w:rsidRPr="0058719C">
              <w:rPr>
                <w:b/>
                <w:i/>
              </w:rPr>
              <w:t>дший к неправильному заключению</w:t>
            </w:r>
          </w:p>
        </w:tc>
      </w:tr>
      <w:tr w:rsidR="004E4D48" w:rsidRPr="006544CA" w14:paraId="4D394846" w14:textId="77777777" w:rsidTr="001B48BC">
        <w:tc>
          <w:tcPr>
            <w:tcW w:w="3115" w:type="dxa"/>
          </w:tcPr>
          <w:p w14:paraId="67934D16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1901341D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5E3909C9" w14:textId="77777777" w:rsidR="004E4D48" w:rsidRPr="0058719C" w:rsidRDefault="0058719C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4D48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4D48" w:rsidRPr="006544CA" w14:paraId="0DD1096A" w14:textId="77777777" w:rsidTr="006C46A4">
        <w:tc>
          <w:tcPr>
            <w:tcW w:w="9345" w:type="dxa"/>
            <w:gridSpan w:val="3"/>
          </w:tcPr>
          <w:p w14:paraId="2996809E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E4D48" w:rsidRPr="006544CA" w14:paraId="6599CF34" w14:textId="77777777" w:rsidTr="006C46A4">
        <w:tc>
          <w:tcPr>
            <w:tcW w:w="9345" w:type="dxa"/>
            <w:gridSpan w:val="3"/>
          </w:tcPr>
          <w:p w14:paraId="2762DD15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4.4. Пункт 9.2 заполнить на пациентов, наблюдавшихся по поводу заболеваний, относящихся к факультативным и облигатным формам предраковой патологии (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ахилические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гастриты, хронические воспалительные заболевания легких,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папилломатоз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лейкоплакия и т.д.). </w:t>
            </w:r>
          </w:p>
          <w:p w14:paraId="16C8439A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i/>
                <w:color w:val="242424"/>
                <w:sz w:val="24"/>
                <w:szCs w:val="24"/>
                <w:shd w:val="clear" w:color="auto" w:fill="FFFFFF"/>
              </w:rPr>
              <w:t>Группа диспансерного наблюдения Д (II</w:t>
            </w:r>
            <w:r w:rsidRPr="0058719C">
              <w:rPr>
                <w:rFonts w:ascii="Times New Roman" w:hAnsi="Times New Roman" w:cs="Times New Roman"/>
                <w:b/>
                <w:i/>
                <w:color w:val="242424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8719C">
              <w:rPr>
                <w:rFonts w:ascii="Times New Roman" w:hAnsi="Times New Roman" w:cs="Times New Roman"/>
                <w:b/>
                <w:i/>
                <w:color w:val="242424"/>
                <w:sz w:val="24"/>
                <w:szCs w:val="24"/>
                <w:shd w:val="clear" w:color="auto" w:fill="FFFFFF"/>
              </w:rPr>
              <w:t>)</w:t>
            </w:r>
            <w:r w:rsidRPr="0058719C">
              <w:rPr>
                <w:rFonts w:ascii="Times New Roman" w:hAnsi="Times New Roman" w:cs="Times New Roman"/>
                <w:i/>
                <w:color w:val="242424"/>
                <w:sz w:val="24"/>
                <w:szCs w:val="24"/>
                <w:shd w:val="clear" w:color="auto" w:fill="FFFFFF"/>
              </w:rPr>
              <w:t xml:space="preserve"> - пациенты, имеющие хронические заболевания с нарушениями функций органов и систем организма и (или) периодическими обострениями.</w:t>
            </w:r>
          </w:p>
          <w:p w14:paraId="1BD61DAD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Причинами запущенности у таких пациентов могут быть:</w:t>
            </w:r>
          </w:p>
          <w:p w14:paraId="003D2834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"нарушение сроков диспансерного контроля", т.е. отсутствие контрольного диспансерного обследования более года;</w:t>
            </w:r>
          </w:p>
          <w:p w14:paraId="453C08C4" w14:textId="77777777" w:rsidR="004E4D48" w:rsidRPr="0058719C" w:rsidRDefault="004E4D48" w:rsidP="004E4D48">
            <w:pPr>
              <w:pStyle w:val="justify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58719C">
              <w:rPr>
                <w:i/>
              </w:rPr>
              <w:t xml:space="preserve">"неполное обследование для выявления заболевания" (см. таблицу Критерии установления причин </w:t>
            </w:r>
            <w:proofErr w:type="spellStart"/>
            <w:r w:rsidRPr="0058719C">
              <w:rPr>
                <w:i/>
              </w:rPr>
              <w:t>онкозапущенности</w:t>
            </w:r>
            <w:proofErr w:type="spellEnd"/>
            <w:r w:rsidRPr="0058719C">
              <w:rPr>
                <w:i/>
              </w:rPr>
              <w:t>);</w:t>
            </w:r>
          </w:p>
          <w:p w14:paraId="2B2911AF" w14:textId="77777777" w:rsidR="004E4D48" w:rsidRPr="0058719C" w:rsidRDefault="004E4D48" w:rsidP="004E4D48">
            <w:pPr>
              <w:pStyle w:val="justify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58719C">
              <w:rPr>
                <w:i/>
              </w:rPr>
              <w:t xml:space="preserve">"ошибка диагностики", (см. таблицу Критерии установления причин </w:t>
            </w:r>
            <w:proofErr w:type="spellStart"/>
            <w:r w:rsidRPr="0058719C">
              <w:rPr>
                <w:i/>
              </w:rPr>
              <w:t>онкозапущенности</w:t>
            </w:r>
            <w:proofErr w:type="spellEnd"/>
            <w:r w:rsidRPr="0058719C">
              <w:rPr>
                <w:i/>
              </w:rPr>
              <w:t xml:space="preserve">); </w:t>
            </w:r>
          </w:p>
          <w:p w14:paraId="61983D90" w14:textId="77777777" w:rsidR="004E4D48" w:rsidRPr="0058719C" w:rsidRDefault="004E4D48" w:rsidP="004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B919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8719C">
              <w:rPr>
                <w:b/>
                <w:i/>
              </w:rPr>
              <w:t>При этом следует указать метод диагностики, приведший к неправильному заключению.</w:t>
            </w:r>
          </w:p>
          <w:p w14:paraId="208FAA42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8365F7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4.5. П. 9.3 заполнить на пациентов, подлежавших параллельным медицинским осмотрам.</w:t>
            </w:r>
          </w:p>
          <w:p w14:paraId="45EB9337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</w:t>
            </w:r>
            <w:r w:rsidRPr="00587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выделяются пациенты, самостоятельно обращавшиеся за медицинской помощью с жалобами и симптомами онкологического заболевания</w:t>
            </w: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Сведения по обращениям должны анализироваться не менее чем за два года до даты установления диагноза злокачественного новообразования. </w:t>
            </w:r>
          </w:p>
          <w:p w14:paraId="797B80B1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Причинами поздней диагностики опухолей у данных пациентов могут быть:</w:t>
            </w:r>
          </w:p>
          <w:p w14:paraId="1204ECBB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"обследование не проводилось" указывается при отсутствии специального целенаправленного обследования на предмет выявления новообразования;</w:t>
            </w:r>
          </w:p>
          <w:p w14:paraId="61FA8119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"неполное обследование", предпринятое с целью выявления опухоли;</w:t>
            </w:r>
          </w:p>
          <w:p w14:paraId="62377AA4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"ошибка диагностики", (см. таблицу Критерии установления причин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онкозапущенности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14:paraId="0568C843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D76E49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этом следует указать метод диагностики, приведший к неправильному заключению.</w:t>
            </w:r>
          </w:p>
          <w:p w14:paraId="26AEA5FC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22889F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у пациента жалоб при посещении врача или нахождении на стационарном лечении в течение последнего года указывается одна из причин:</w:t>
            </w:r>
          </w:p>
          <w:p w14:paraId="68DFE798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"параллельный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профосмотр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проводился";</w:t>
            </w:r>
          </w:p>
          <w:p w14:paraId="70C49605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"неполное обследование для выявления заболевания при параллельном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профосмотре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", не позволившее своевременно выявить новообразование;</w:t>
            </w:r>
          </w:p>
          <w:p w14:paraId="40BC3BEC" w14:textId="77777777" w:rsidR="004E4D48" w:rsidRPr="0058719C" w:rsidRDefault="004E4D48" w:rsidP="004E4D4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"ошибка диагностики", "ошибка диагностики", (см. таблицу Критерии установления причин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онкозапущенности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14:paraId="10539B30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753ABB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этом следует указать метод диагностики, приведший к неправильному заключению.</w:t>
            </w:r>
          </w:p>
          <w:p w14:paraId="165AFDEA" w14:textId="77777777" w:rsidR="004E4D48" w:rsidRPr="0058719C" w:rsidRDefault="004E4D48" w:rsidP="004E4D4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CBB5BA" w14:textId="77777777" w:rsidR="004E4D48" w:rsidRPr="0058719C" w:rsidRDefault="004E4D48" w:rsidP="004E4D48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"официальный отказ пациента от профилактического обследования", данная причина указывается только при наличии письменного отказа пациента от предложенного обследования.</w:t>
            </w:r>
          </w:p>
          <w:p w14:paraId="1107717F" w14:textId="77777777" w:rsidR="004E4D48" w:rsidRPr="0058719C" w:rsidRDefault="004E4D48" w:rsidP="004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8" w:rsidRPr="006544CA" w14:paraId="54024A58" w14:textId="77777777" w:rsidTr="00653109">
        <w:tc>
          <w:tcPr>
            <w:tcW w:w="3115" w:type="dxa"/>
          </w:tcPr>
          <w:p w14:paraId="58AEF553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4B065F85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4E8B6082" w14:textId="77777777" w:rsidR="004E4D48" w:rsidRPr="0058719C" w:rsidRDefault="0058719C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4D48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4D48" w:rsidRPr="006544CA" w14:paraId="2F8A3D2C" w14:textId="77777777" w:rsidTr="00E97D5F">
        <w:tc>
          <w:tcPr>
            <w:tcW w:w="9345" w:type="dxa"/>
            <w:gridSpan w:val="3"/>
          </w:tcPr>
          <w:p w14:paraId="76EAFA1E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E4D48" w:rsidRPr="006544CA" w14:paraId="6D9FC393" w14:textId="77777777" w:rsidTr="00E97D5F">
        <w:tc>
          <w:tcPr>
            <w:tcW w:w="9345" w:type="dxa"/>
            <w:gridSpan w:val="3"/>
          </w:tcPr>
          <w:p w14:paraId="65598697" w14:textId="77777777" w:rsidR="004E4D48" w:rsidRPr="0058719C" w:rsidRDefault="004E4D48" w:rsidP="004E4D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4.6. П. 9.4 включает другие причины несвоевременного выявления злокачественного новообразования:</w:t>
            </w:r>
          </w:p>
          <w:p w14:paraId="368D453E" w14:textId="77777777" w:rsidR="004E4D48" w:rsidRPr="0058719C" w:rsidRDefault="004E4D48" w:rsidP="004E4D4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"Пациент не обращался за медицинской помощью более года", причина выставляется в случаях обнаружения запущенной формы злокачественного новообразования у лица, не </w:t>
            </w:r>
            <w:proofErr w:type="spellStart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госпитализировавшегося</w:t>
            </w:r>
            <w:proofErr w:type="spellEnd"/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не обращавшегося в организации здравоохранения первичной медицинской помощи по месту жительства в течение последнего года;</w:t>
            </w:r>
          </w:p>
          <w:p w14:paraId="64A63510" w14:textId="77777777" w:rsidR="004E4D48" w:rsidRPr="0058719C" w:rsidRDefault="004E4D48" w:rsidP="004E4D4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"Редкая быстропрогрессирующая форма новообразования", данная причина может устанавливаться лишь в редких случаях быстро прогрессирующих опухолей: отечно-инфильтративная форма рака молочной железы, анапластическая карцинома щитовидной железы, метастатическое поражение органов и тканей из неустановленного очага или малой недифференцированной первичной опухоли (Т1) без ее клинической манифестации. Для установления данной причины требуется обязательное морфологическое подтверждение диагноза.</w:t>
            </w:r>
          </w:p>
          <w:p w14:paraId="574E82F9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7454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5. Сформировать организационные выводы, содержащие конкретные предложения по совершенствованию работы, включая взаимодействие организаций здравоохранения, подготовку кадров, вопросы обследования пациентов и др.</w:t>
            </w:r>
          </w:p>
          <w:p w14:paraId="7192AD9A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6. Заполнить пункты "Причины поздней диагностики онкологического заболевания" и "Организационные выводы" на основании решения экспертной комиссии после разбора данного случая. </w:t>
            </w:r>
          </w:p>
          <w:p w14:paraId="231AED26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7. В конце протокола указать дату заседания, а также фамилию и инициалы председателя экспертной комиссии.</w:t>
            </w:r>
          </w:p>
          <w:p w14:paraId="5B089C8D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8. Провести анализ всех установленных причин диагностических ошибок, повлекших несвоевременную диагностику злокачественных опухолей, </w:t>
            </w:r>
          </w:p>
          <w:p w14:paraId="746AAD94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9. Сформулировать выводы по результатам проведенного анализа.</w:t>
            </w:r>
          </w:p>
          <w:p w14:paraId="3B91F73C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10. Сформировать предложения по недопущению несвоевременной диагностики злокачественных опухолей.</w:t>
            </w:r>
          </w:p>
          <w:p w14:paraId="69C684FF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11. Внести результаты заседания комиссии в протокол.</w:t>
            </w:r>
          </w:p>
          <w:p w14:paraId="7FE9206C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12. Зарегистрировать оформленный протокол в журнале регистрации протоколов заседания комиссии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2D8DBDC1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13. Довести до сведения руководителя организации здравоохранения о всех случаях необъективного установления причин поздней диагностики, а в отдельных случаях ходатайствовать о привлечении виновных к персональной ответственности.</w:t>
            </w:r>
          </w:p>
          <w:p w14:paraId="31B56BF5" w14:textId="77777777" w:rsidR="004E4D48" w:rsidRPr="0058719C" w:rsidRDefault="004E4D48" w:rsidP="004E4D48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14. Заполненные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отослать в адрес онкологического диспансера по месту постоянного проживания (регистрации) пациента.</w:t>
            </w:r>
          </w:p>
          <w:p w14:paraId="17FB5D7D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ind w:firstLine="731"/>
              <w:jc w:val="both"/>
            </w:pPr>
            <w:r w:rsidRPr="0058719C">
              <w:t>15. Подготовить материал по результатам заседания комиссии (разбор наиболее демонстративных случаев запущенности) для клинической конференции.</w:t>
            </w:r>
          </w:p>
          <w:p w14:paraId="213E42D4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967E41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</w:p>
          <w:p w14:paraId="64766924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8719C">
              <w:rPr>
                <w:b/>
              </w:rPr>
              <w:t>ОЦЕНКА КАЧЕСТВА МЕДИЦИНСКОЙ ПОМОЩИ ПРИ ВЫЯВЛЕНИИ ЗЛОКАЧЕСТВЕННЫХ НОВООБРАЗОВАНИЙ В III СТАДИИ (ВИЗУАЛЬНЫЕ ФОРМЫ) И IV СТАДИИ (ВСЕ ЛОКАЛИЗАЦИИ)</w:t>
            </w:r>
            <w:r w:rsidRPr="0058719C">
              <w:rPr>
                <w:b/>
                <w:vertAlign w:val="superscript"/>
              </w:rPr>
              <w:t>7</w:t>
            </w:r>
          </w:p>
          <w:p w14:paraId="2DAC68B7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39F7C4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  <w:r w:rsidRPr="0058719C">
              <w:t>Является обязательной для проведения ВКК, заместителями руководителя организации здравоохранения.</w:t>
            </w:r>
          </w:p>
          <w:p w14:paraId="2CE2F864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  <w:r w:rsidRPr="0058719C">
              <w:t>Проводится ежеквартально, в соответствии с утвержденным планом.</w:t>
            </w:r>
          </w:p>
          <w:p w14:paraId="1A5FD42B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5B462B" w14:textId="77777777" w:rsidR="004E4D48" w:rsidRPr="0058719C" w:rsidRDefault="004E4D48" w:rsidP="004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8" w:rsidRPr="006544CA" w14:paraId="4A312EBD" w14:textId="77777777" w:rsidTr="00CA5974">
        <w:tc>
          <w:tcPr>
            <w:tcW w:w="3115" w:type="dxa"/>
          </w:tcPr>
          <w:p w14:paraId="251EC415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28551FD7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64B33626" w14:textId="77777777" w:rsidR="004E4D48" w:rsidRPr="0058719C" w:rsidRDefault="0058719C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4D48"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из </w:t>
            </w: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4D48" w:rsidRPr="006544CA" w14:paraId="77FC30FD" w14:textId="77777777" w:rsidTr="00443F02">
        <w:tc>
          <w:tcPr>
            <w:tcW w:w="9345" w:type="dxa"/>
            <w:gridSpan w:val="3"/>
          </w:tcPr>
          <w:p w14:paraId="5BDAE7D1" w14:textId="77777777" w:rsidR="004E4D48" w:rsidRPr="0058719C" w:rsidRDefault="004E4D48" w:rsidP="004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587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1F138F" w:rsidRPr="006544CA" w14:paraId="22136D69" w14:textId="77777777" w:rsidTr="00443F02">
        <w:tc>
          <w:tcPr>
            <w:tcW w:w="9345" w:type="dxa"/>
            <w:gridSpan w:val="3"/>
          </w:tcPr>
          <w:p w14:paraId="20F0419D" w14:textId="77777777" w:rsidR="004E4D48" w:rsidRPr="0058719C" w:rsidRDefault="004E4D48" w:rsidP="004E4D48">
            <w:pPr>
              <w:pStyle w:val="justify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58719C">
              <w:t>Оценить и сформировать в группы критерии оценки качества медицинской</w:t>
            </w:r>
          </w:p>
          <w:p w14:paraId="3C11E67F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  <w:r w:rsidRPr="0058719C">
              <w:t>помощи по условиям оказания медицинской помощи (приложение 1 постановления № 55) и (или) критерии оценки качества медицинской помощи (приложение 2 постановления № 55).</w:t>
            </w:r>
          </w:p>
          <w:p w14:paraId="15C47466" w14:textId="77777777" w:rsidR="004E4D48" w:rsidRPr="0058719C" w:rsidRDefault="004E4D48" w:rsidP="004E4D4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критериев анализ результатов оценки качества осуществляется путем ответа на поставленные вопросы "Да" или "Нет".</w:t>
            </w:r>
          </w:p>
          <w:p w14:paraId="2CB233DD" w14:textId="77777777" w:rsidR="004E4D48" w:rsidRPr="0058719C" w:rsidRDefault="004E4D48" w:rsidP="004E4D4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Каждый ответ "Да" означает соответствие медицинской помощи, медицинских экспертиз критериям и приравнивается к 1 баллу.</w:t>
            </w:r>
          </w:p>
          <w:p w14:paraId="4B7C71B6" w14:textId="77777777" w:rsidR="004E4D48" w:rsidRPr="0058719C" w:rsidRDefault="004E4D48" w:rsidP="004E4D4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Каждый ответ "Нет" означает несоответствие медицинской помощи, медицинских экспертиз критериям и приравнивается к 0 баллам.</w:t>
            </w:r>
          </w:p>
          <w:p w14:paraId="00233773" w14:textId="77777777" w:rsidR="004E4D48" w:rsidRPr="0058719C" w:rsidRDefault="004E4D48" w:rsidP="004E4D4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невозможности оценить результат оценки качества путем ответа на поставленные вопросы "Да" или "Нет" ответ приравнивается к 0,5 балла и означает, что медицинская помощь, медицинские экспертизы соответствуют критериям не в полном объеме.</w:t>
            </w:r>
          </w:p>
          <w:p w14:paraId="6212F292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</w:p>
          <w:p w14:paraId="0BF0A2EF" w14:textId="77777777" w:rsidR="004E4D48" w:rsidRPr="0058719C" w:rsidRDefault="004E4D48" w:rsidP="004E4D4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комплексный анализ всех полученных результатов по определению </w:t>
            </w:r>
          </w:p>
          <w:p w14:paraId="29A76F29" w14:textId="77777777" w:rsidR="0058719C" w:rsidRPr="0058719C" w:rsidRDefault="004E4D48" w:rsidP="0058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соответствия медицинской помощи определенным критериям конкретного случая.</w:t>
            </w:r>
          </w:p>
          <w:p w14:paraId="1760448D" w14:textId="77777777" w:rsidR="0058719C" w:rsidRPr="0058719C" w:rsidRDefault="0058719C" w:rsidP="0058719C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соответствие медицинской помощи критериям, </w:t>
            </w:r>
          </w:p>
          <w:p w14:paraId="633281BA" w14:textId="77777777" w:rsidR="0058719C" w:rsidRPr="0058719C" w:rsidRDefault="0058719C" w:rsidP="00587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установленной градации. </w:t>
            </w:r>
          </w:p>
          <w:p w14:paraId="23A7B8BB" w14:textId="77777777" w:rsidR="0058719C" w:rsidRPr="0058719C" w:rsidRDefault="0058719C" w:rsidP="0058719C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Расчет результатов оценки качества проводится путем определения процентного соотношения числа полученных баллов к максимально возможным для группы критериев, применяемых для оценки качества (от 0% до 100%):</w:t>
            </w:r>
          </w:p>
          <w:p w14:paraId="74669095" w14:textId="77777777" w:rsidR="0058719C" w:rsidRPr="0058719C" w:rsidRDefault="0058719C" w:rsidP="0058719C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80 - 100% - качество медицинской помощи, медицинских экспертиз соответствует критериям, требуется минимальный комплекс мероприятий организационного, экономического, правого, научного и медицинского характера, направленных на обеспечение безопасности, эффективности и доступности медицинского обслуживания (далее - комплекс мероприятий);</w:t>
            </w:r>
          </w:p>
          <w:p w14:paraId="1DC59C3E" w14:textId="77777777" w:rsidR="0058719C" w:rsidRPr="0058719C" w:rsidRDefault="0058719C" w:rsidP="0058719C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55 - 79,9% - качество медицинской помощи, медицинских экспертиз соответствует критериям, но требуется разработка комплекса мероприятий в части выявленных нарушений и (или) недостатков;</w:t>
            </w:r>
          </w:p>
          <w:p w14:paraId="4107B098" w14:textId="77777777" w:rsidR="0058719C" w:rsidRPr="0058719C" w:rsidRDefault="0058719C" w:rsidP="0058719C">
            <w:pPr>
              <w:pStyle w:val="ConsPlusNormal"/>
              <w:ind w:firstLine="7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i/>
                <w:sz w:val="24"/>
                <w:szCs w:val="24"/>
              </w:rPr>
              <w:t>54,9% и менее - качество медицинской помощи, медицинских экспертиз не соответствует критериям, требуется разработка комплекса мероприятий в целом по организации здравоохранения.</w:t>
            </w:r>
          </w:p>
          <w:p w14:paraId="5F0E884A" w14:textId="77777777" w:rsidR="0058719C" w:rsidRPr="0058719C" w:rsidRDefault="0058719C" w:rsidP="0058719C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комплексный анализ всех полученных результатов по определению </w:t>
            </w:r>
          </w:p>
          <w:p w14:paraId="4B8F6D40" w14:textId="77777777" w:rsidR="0058719C" w:rsidRPr="0058719C" w:rsidRDefault="0058719C" w:rsidP="00587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соответствия медицинской помощи определенным критериям конкретного случая.</w:t>
            </w:r>
          </w:p>
          <w:p w14:paraId="585F1F71" w14:textId="77777777" w:rsidR="004E4D48" w:rsidRPr="0058719C" w:rsidRDefault="004E4D48" w:rsidP="004E4D4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Сформировать выводы по результатам оценки качества.</w:t>
            </w:r>
          </w:p>
          <w:p w14:paraId="5446212B" w14:textId="77777777" w:rsidR="004E4D48" w:rsidRPr="0058719C" w:rsidRDefault="004E4D48" w:rsidP="004E4D4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предложения по улучшению качества оказания медицинской </w:t>
            </w:r>
          </w:p>
          <w:p w14:paraId="217356C6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помощи населению.</w:t>
            </w:r>
          </w:p>
          <w:p w14:paraId="60D4AFD6" w14:textId="77777777" w:rsidR="004E4D48" w:rsidRPr="0058719C" w:rsidRDefault="004E4D48" w:rsidP="004E4D4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заключение о проведении оценки качества медицинской помощи и </w:t>
            </w:r>
          </w:p>
          <w:p w14:paraId="5A6A90A3" w14:textId="77777777" w:rsidR="004E4D48" w:rsidRPr="0058719C" w:rsidRDefault="004E4D48" w:rsidP="004E4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sz w:val="24"/>
                <w:szCs w:val="24"/>
              </w:rPr>
              <w:t>медицинских экспертиз по форме 1 ок-21 (одно заключение на все анализируемые случаи);</w:t>
            </w:r>
          </w:p>
          <w:p w14:paraId="453BACA2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</w:pPr>
          </w:p>
          <w:p w14:paraId="1D5AA084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  <w:rPr>
                <w:b/>
              </w:rPr>
            </w:pPr>
            <w:r w:rsidRPr="0058719C">
              <w:rPr>
                <w:b/>
              </w:rPr>
              <w:t>Особенности для заместителей руководителя организации здравоохранения при проведении оценки качества медицинской помощи:</w:t>
            </w:r>
          </w:p>
          <w:p w14:paraId="38CC9D61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ind w:firstLine="731"/>
              <w:jc w:val="both"/>
            </w:pPr>
            <w:r w:rsidRPr="0058719C">
              <w:t>- оформленное заключение направить ВКК.</w:t>
            </w:r>
          </w:p>
          <w:p w14:paraId="1CBE5946" w14:textId="77777777" w:rsidR="004E4D48" w:rsidRPr="0058719C" w:rsidRDefault="004E4D48" w:rsidP="00443F02">
            <w:pPr>
              <w:pStyle w:val="nenzag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4D738D66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jc w:val="both"/>
              <w:rPr>
                <w:b/>
              </w:rPr>
            </w:pPr>
            <w:r w:rsidRPr="0058719C">
              <w:rPr>
                <w:b/>
              </w:rPr>
              <w:t>Особенности для ВКК при проведении оценки качества медицинской помощи:</w:t>
            </w:r>
          </w:p>
          <w:p w14:paraId="65045A05" w14:textId="77777777" w:rsidR="004E4D48" w:rsidRPr="0058719C" w:rsidRDefault="004E4D48" w:rsidP="004E4D48">
            <w:pPr>
              <w:pStyle w:val="justify"/>
              <w:spacing w:before="0" w:beforeAutospacing="0" w:after="0" w:afterAutospacing="0"/>
              <w:ind w:firstLine="731"/>
              <w:jc w:val="both"/>
            </w:pPr>
            <w:r w:rsidRPr="0058719C">
              <w:t>- оформить протокол заседания ВКК;</w:t>
            </w:r>
          </w:p>
          <w:p w14:paraId="72FE5518" w14:textId="77777777" w:rsidR="004E4D48" w:rsidRPr="0058719C" w:rsidRDefault="004E4D48" w:rsidP="0058719C">
            <w:pPr>
              <w:pStyle w:val="justify"/>
              <w:spacing w:before="0" w:beforeAutospacing="0" w:after="0" w:afterAutospacing="0"/>
              <w:ind w:firstLine="731"/>
              <w:jc w:val="both"/>
            </w:pPr>
            <w:r w:rsidRPr="0058719C">
              <w:t>- зарегистрировать оформленное заключение в журнале регистрации заключений ВКК</w:t>
            </w:r>
            <w:r w:rsidRPr="0058719C">
              <w:rPr>
                <w:vertAlign w:val="superscript"/>
              </w:rPr>
              <w:t>***</w:t>
            </w:r>
            <w:r w:rsidRPr="0058719C">
              <w:t>;</w:t>
            </w:r>
          </w:p>
        </w:tc>
      </w:tr>
      <w:tr w:rsidR="0058719C" w:rsidRPr="006544CA" w14:paraId="48DC4DBF" w14:textId="77777777" w:rsidTr="00F97D9C">
        <w:tc>
          <w:tcPr>
            <w:tcW w:w="3115" w:type="dxa"/>
          </w:tcPr>
          <w:p w14:paraId="5E591A01" w14:textId="77777777" w:rsidR="0058719C" w:rsidRPr="006544CA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 № </w:t>
            </w:r>
          </w:p>
        </w:tc>
        <w:tc>
          <w:tcPr>
            <w:tcW w:w="3115" w:type="dxa"/>
          </w:tcPr>
          <w:p w14:paraId="1B476F6F" w14:textId="77777777" w:rsidR="0058719C" w:rsidRPr="0058719C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Версия № 1</w:t>
            </w:r>
          </w:p>
        </w:tc>
        <w:tc>
          <w:tcPr>
            <w:tcW w:w="3115" w:type="dxa"/>
          </w:tcPr>
          <w:p w14:paraId="1E8AAB5A" w14:textId="77777777" w:rsidR="0058719C" w:rsidRPr="0058719C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C">
              <w:rPr>
                <w:rFonts w:ascii="Times New Roman" w:hAnsi="Times New Roman" w:cs="Times New Roman"/>
                <w:b/>
                <w:sz w:val="24"/>
                <w:szCs w:val="24"/>
              </w:rPr>
              <w:t>10 стр. из 10</w:t>
            </w:r>
          </w:p>
        </w:tc>
      </w:tr>
      <w:tr w:rsidR="0058719C" w:rsidRPr="006544CA" w14:paraId="6FDC567F" w14:textId="77777777" w:rsidTr="00230C83">
        <w:tc>
          <w:tcPr>
            <w:tcW w:w="9345" w:type="dxa"/>
            <w:gridSpan w:val="3"/>
          </w:tcPr>
          <w:p w14:paraId="469F7F1D" w14:textId="77777777" w:rsidR="0058719C" w:rsidRPr="00C64EB1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654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44C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544C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8719C" w:rsidRPr="006544CA" w14:paraId="637B3906" w14:textId="77777777" w:rsidTr="00230C83">
        <w:tc>
          <w:tcPr>
            <w:tcW w:w="9345" w:type="dxa"/>
            <w:gridSpan w:val="3"/>
          </w:tcPr>
          <w:p w14:paraId="72EF339B" w14:textId="77777777" w:rsidR="0058719C" w:rsidRDefault="0058719C" w:rsidP="0058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рассмотрении предложений, содержащихся в заключении, и принятых мерах в целях совершенствования качества медицинской помощи руководителю организации здравоохранения не позднее 30 календарных дней с даты получения заключения.</w:t>
            </w:r>
          </w:p>
          <w:p w14:paraId="5D9BA9AF" w14:textId="77777777" w:rsidR="0058719C" w:rsidRDefault="0058719C" w:rsidP="0058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7977" w14:textId="7225FE82" w:rsidR="0058719C" w:rsidRPr="006544CA" w:rsidRDefault="0058719C" w:rsidP="0058719C">
            <w:pPr>
              <w:pStyle w:val="justify"/>
              <w:spacing w:before="0" w:beforeAutospacing="0" w:after="0" w:afterAutospacing="0"/>
              <w:jc w:val="both"/>
            </w:pPr>
            <w:r w:rsidRPr="006544CA">
              <w:t xml:space="preserve">8. Провести </w:t>
            </w:r>
            <w:r w:rsidRPr="006544CA">
              <w:rPr>
                <w:color w:val="000000"/>
              </w:rPr>
              <w:t>анализ результатов оценки качества медицинской помощи, медицинских экспертиз на клинической конференции в соответствии с планом.</w:t>
            </w:r>
          </w:p>
          <w:p w14:paraId="47458A5E" w14:textId="77777777" w:rsidR="0058719C" w:rsidRPr="006544CA" w:rsidRDefault="0058719C" w:rsidP="0058719C">
            <w:pPr>
              <w:pStyle w:val="justify"/>
              <w:spacing w:before="0" w:beforeAutospacing="0" w:after="0" w:afterAutospacing="0"/>
              <w:jc w:val="both"/>
            </w:pPr>
          </w:p>
          <w:p w14:paraId="51DA2492" w14:textId="77777777" w:rsidR="0058719C" w:rsidRDefault="0058719C" w:rsidP="0058719C">
            <w:pPr>
              <w:pStyle w:val="justify"/>
              <w:spacing w:before="0" w:beforeAutospacing="0" w:after="0" w:afterAutospacing="0"/>
              <w:jc w:val="both"/>
              <w:rPr>
                <w:rStyle w:val="h-normal"/>
                <w:color w:val="242424"/>
              </w:rPr>
            </w:pPr>
            <w:r w:rsidRPr="006544CA">
              <w:t xml:space="preserve">Руководство организации здравоохранения </w:t>
            </w:r>
            <w:r w:rsidRPr="006544CA">
              <w:rPr>
                <w:rStyle w:val="h-normal"/>
                <w:color w:val="242424"/>
              </w:rPr>
              <w:t>определяет рациональные управленческие решения, направленные на улучшение качества медицинской помощи, и осуществляет контроль за их реализацией.</w:t>
            </w:r>
          </w:p>
          <w:p w14:paraId="38B9C883" w14:textId="77777777" w:rsidR="0058719C" w:rsidRDefault="0058719C" w:rsidP="0058719C">
            <w:pPr>
              <w:pStyle w:val="justify"/>
              <w:spacing w:before="0" w:beforeAutospacing="0" w:after="0" w:afterAutospacing="0"/>
              <w:jc w:val="both"/>
              <w:rPr>
                <w:rStyle w:val="h-normal"/>
                <w:color w:val="242424"/>
              </w:rPr>
            </w:pPr>
          </w:p>
          <w:p w14:paraId="4A4E0A67" w14:textId="77777777" w:rsidR="0058719C" w:rsidRPr="006544CA" w:rsidRDefault="0058719C" w:rsidP="0058719C">
            <w:pPr>
              <w:pStyle w:val="justify"/>
              <w:spacing w:before="0" w:beforeAutospacing="0" w:after="0" w:afterAutospacing="0"/>
              <w:jc w:val="both"/>
            </w:pPr>
            <w:r w:rsidRPr="006544CA">
              <w:rPr>
                <w:vertAlign w:val="superscript"/>
              </w:rPr>
              <w:t>**</w:t>
            </w:r>
            <w:r w:rsidRPr="006544CA">
              <w:t>Данная форма журнала не установлена. Приведена в качестве примера, т.к. графы установленной формы журнала регистрации решений комиссии не применимы для регистрации протоколов заседания.</w:t>
            </w:r>
          </w:p>
          <w:p w14:paraId="2EF1EFD4" w14:textId="77777777" w:rsidR="0058719C" w:rsidRDefault="0058719C" w:rsidP="0058719C">
            <w:pPr>
              <w:pStyle w:val="justify"/>
              <w:spacing w:before="0" w:beforeAutospacing="0" w:after="0" w:afterAutospacing="0"/>
              <w:jc w:val="both"/>
            </w:pPr>
            <w:r w:rsidRPr="006544CA">
              <w:rPr>
                <w:vertAlign w:val="superscript"/>
              </w:rPr>
              <w:t>***</w:t>
            </w:r>
            <w:r w:rsidRPr="006544CA">
              <w:t>Данная форма журнала не установлена. Приведена в качестве примера, т.к. графы установленной формы ж</w:t>
            </w:r>
            <w:r>
              <w:t xml:space="preserve">урнала регистрации решений ВКК </w:t>
            </w:r>
            <w:r w:rsidRPr="006544CA">
              <w:t>не применимы для регистрации заключений.</w:t>
            </w:r>
          </w:p>
          <w:p w14:paraId="128A6CC3" w14:textId="77777777" w:rsidR="0058719C" w:rsidRPr="006544CA" w:rsidRDefault="0058719C" w:rsidP="0058719C">
            <w:pPr>
              <w:pStyle w:val="justify"/>
              <w:spacing w:before="0" w:beforeAutospacing="0" w:after="0" w:afterAutospacing="0"/>
              <w:jc w:val="both"/>
            </w:pPr>
          </w:p>
        </w:tc>
      </w:tr>
      <w:tr w:rsidR="0058719C" w:rsidRPr="006544CA" w14:paraId="41A4E70E" w14:textId="77777777" w:rsidTr="00230C83">
        <w:tc>
          <w:tcPr>
            <w:tcW w:w="9345" w:type="dxa"/>
            <w:gridSpan w:val="3"/>
          </w:tcPr>
          <w:p w14:paraId="28C42AAD" w14:textId="77777777" w:rsidR="0058719C" w:rsidRPr="006544CA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  <w:p w14:paraId="08A5FCDA" w14:textId="77777777" w:rsidR="0058719C" w:rsidRPr="006544CA" w:rsidRDefault="0058719C" w:rsidP="0058719C">
            <w:pPr>
              <w:pStyle w:val="newncpi0"/>
              <w:spacing w:before="0" w:beforeAutospacing="0" w:after="0" w:afterAutospacing="0"/>
              <w:jc w:val="both"/>
            </w:pPr>
            <w:r w:rsidRPr="006544CA">
              <w:rPr>
                <w:rStyle w:val="name"/>
              </w:rPr>
              <w:t xml:space="preserve">1. </w:t>
            </w:r>
            <w:r w:rsidRPr="006544CA">
              <w:t>Приказ Министерства здравоохранения Республики Беларусь от 29 декабря 2016 г. № 1335 «Об утверждении форм учетной медицинской документации в онкологической службе».</w:t>
            </w:r>
          </w:p>
          <w:p w14:paraId="62E1EE0B" w14:textId="77777777" w:rsidR="0058719C" w:rsidRPr="006544CA" w:rsidRDefault="0058719C" w:rsidP="0058719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654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Республики Беларусь от 2 июня 1994 г. № 125 «О совершенствовании онкологической службы и улучшении онкологической помощи населению Республики Беларусь».</w:t>
            </w:r>
          </w:p>
          <w:p w14:paraId="1075F457" w14:textId="77777777" w:rsidR="0058719C" w:rsidRPr="006544CA" w:rsidRDefault="0058719C" w:rsidP="0058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3. 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Республики Беларусь от 7 мая 2013 г. № 593 «Об утверждении формы учетной медицинской документации по онкологии № 027-2/у-13 «Протокол на случай выявления у пациента формы злокачественного новообразования в </w:t>
            </w:r>
            <w:r w:rsidRPr="00654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 xml:space="preserve"> стадии визуальных локализаций и (или) </w:t>
            </w:r>
            <w:r w:rsidRPr="00654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 xml:space="preserve"> стадии всех локализаций».</w:t>
            </w:r>
          </w:p>
          <w:p w14:paraId="182B6701" w14:textId="77777777" w:rsidR="0058719C" w:rsidRPr="006544CA" w:rsidRDefault="0058719C" w:rsidP="005871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b w:val="0"/>
                <w:sz w:val="24"/>
                <w:szCs w:val="24"/>
              </w:rPr>
              <w:t>4. Приказ Министерства здравоохранения Республики Беларусь от 21 декабря 2010 г. № 1350 «О мерах совершенствования работы по раннему выявлению онкологических заболеваний».</w:t>
            </w:r>
          </w:p>
          <w:p w14:paraId="541B4A15" w14:textId="77777777" w:rsidR="0058719C" w:rsidRPr="006544CA" w:rsidRDefault="0058719C" w:rsidP="0058719C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color w:val="242424"/>
              </w:rPr>
            </w:pPr>
            <w:r w:rsidRPr="006544CA">
              <w:rPr>
                <w:b/>
              </w:rPr>
              <w:t xml:space="preserve">5. </w:t>
            </w:r>
            <w:r w:rsidRPr="006544CA">
              <w:rPr>
                <w:rStyle w:val="h-normal"/>
                <w:color w:val="242424"/>
              </w:rPr>
              <w:t>Постановление Министерства здравоохранения Республики Беларусь от 12 августа 2016 г. № 96 «Об утверждении инструкции о порядке проведения диспансеризации».</w:t>
            </w:r>
          </w:p>
          <w:p w14:paraId="35F5F4BA" w14:textId="77777777" w:rsidR="0058719C" w:rsidRPr="006544CA" w:rsidRDefault="0058719C" w:rsidP="005871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6. </w:t>
            </w:r>
            <w:r w:rsidRPr="006544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Министерства здравоохранения Республики Беларусь от 10 декабря 2014 г. № 93 «Об утверждении инструкции о порядке создания и деятельности врачебно-консультационных и иных комиссий».</w:t>
            </w:r>
          </w:p>
          <w:p w14:paraId="37BA4908" w14:textId="77777777" w:rsidR="0058719C" w:rsidRPr="006544CA" w:rsidRDefault="0058719C" w:rsidP="005871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b w:val="0"/>
                <w:sz w:val="24"/>
                <w:szCs w:val="24"/>
              </w:rPr>
              <w:t>7. Постановление Министерства здравоохранения Республики Беларусь от 21 мая 2021 г. № 55 «Об оценке качества медицинской помощи и медицинских экспертиз, экспертизе качества медицинской помощи».</w:t>
            </w:r>
          </w:p>
          <w:p w14:paraId="009079FF" w14:textId="77777777" w:rsidR="0058719C" w:rsidRPr="006544CA" w:rsidRDefault="0058719C" w:rsidP="0058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C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5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здравоохранения Республики Беларусь от 15 сентября 2021 г. № 1115 «О клинических конференциях».</w:t>
            </w:r>
          </w:p>
        </w:tc>
      </w:tr>
    </w:tbl>
    <w:p w14:paraId="6E40DF7F" w14:textId="77777777" w:rsidR="00C43399" w:rsidRDefault="00C43399"/>
    <w:sectPr w:rsidR="00C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ACFB" w14:textId="77777777" w:rsidR="005E183F" w:rsidRDefault="005E183F" w:rsidP="00424AA8">
      <w:pPr>
        <w:spacing w:after="0" w:line="240" w:lineRule="auto"/>
      </w:pPr>
      <w:r>
        <w:separator/>
      </w:r>
    </w:p>
  </w:endnote>
  <w:endnote w:type="continuationSeparator" w:id="0">
    <w:p w14:paraId="12A86047" w14:textId="77777777" w:rsidR="005E183F" w:rsidRDefault="005E183F" w:rsidP="0042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281" w14:textId="77777777" w:rsidR="005E183F" w:rsidRDefault="005E183F" w:rsidP="00424AA8">
      <w:pPr>
        <w:spacing w:after="0" w:line="240" w:lineRule="auto"/>
      </w:pPr>
      <w:r>
        <w:separator/>
      </w:r>
    </w:p>
  </w:footnote>
  <w:footnote w:type="continuationSeparator" w:id="0">
    <w:p w14:paraId="0BE9A346" w14:textId="77777777" w:rsidR="005E183F" w:rsidRDefault="005E183F" w:rsidP="0042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300"/>
    <w:multiLevelType w:val="hybridMultilevel"/>
    <w:tmpl w:val="B9FCA5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6C8"/>
    <w:multiLevelType w:val="hybridMultilevel"/>
    <w:tmpl w:val="1598E9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4F07"/>
    <w:multiLevelType w:val="hybridMultilevel"/>
    <w:tmpl w:val="FDEC06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B8A"/>
    <w:multiLevelType w:val="hybridMultilevel"/>
    <w:tmpl w:val="1C64A5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744916"/>
    <w:multiLevelType w:val="hybridMultilevel"/>
    <w:tmpl w:val="1B9481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C40"/>
    <w:multiLevelType w:val="hybridMultilevel"/>
    <w:tmpl w:val="E3A4A7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2926"/>
    <w:multiLevelType w:val="hybridMultilevel"/>
    <w:tmpl w:val="7FA2CD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5FB6"/>
    <w:multiLevelType w:val="multilevel"/>
    <w:tmpl w:val="CDDAB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61D200EA"/>
    <w:multiLevelType w:val="hybridMultilevel"/>
    <w:tmpl w:val="3DE27D86"/>
    <w:lvl w:ilvl="0" w:tplc="F482A99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6C9D05FF"/>
    <w:multiLevelType w:val="hybridMultilevel"/>
    <w:tmpl w:val="90EE71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A8"/>
    <w:rsid w:val="00017E26"/>
    <w:rsid w:val="00086F9E"/>
    <w:rsid w:val="000910AF"/>
    <w:rsid w:val="000B2AB2"/>
    <w:rsid w:val="000B3DA8"/>
    <w:rsid w:val="000C2198"/>
    <w:rsid w:val="000D79BC"/>
    <w:rsid w:val="000F4744"/>
    <w:rsid w:val="00105806"/>
    <w:rsid w:val="0013020F"/>
    <w:rsid w:val="00154E52"/>
    <w:rsid w:val="0016508A"/>
    <w:rsid w:val="00176BBF"/>
    <w:rsid w:val="00191F4C"/>
    <w:rsid w:val="001D3A23"/>
    <w:rsid w:val="001F138F"/>
    <w:rsid w:val="00215C26"/>
    <w:rsid w:val="00216E9F"/>
    <w:rsid w:val="002208B7"/>
    <w:rsid w:val="00222C2C"/>
    <w:rsid w:val="002963DB"/>
    <w:rsid w:val="002A2159"/>
    <w:rsid w:val="002B70B5"/>
    <w:rsid w:val="002F4977"/>
    <w:rsid w:val="002F63D2"/>
    <w:rsid w:val="002F6D82"/>
    <w:rsid w:val="00337ADC"/>
    <w:rsid w:val="003409DE"/>
    <w:rsid w:val="003748A6"/>
    <w:rsid w:val="00383EA5"/>
    <w:rsid w:val="003A5BDB"/>
    <w:rsid w:val="003B62D0"/>
    <w:rsid w:val="003C3DE1"/>
    <w:rsid w:val="003F3566"/>
    <w:rsid w:val="00402B85"/>
    <w:rsid w:val="004161DF"/>
    <w:rsid w:val="00416956"/>
    <w:rsid w:val="00424AA8"/>
    <w:rsid w:val="004333DB"/>
    <w:rsid w:val="00443F02"/>
    <w:rsid w:val="0044694E"/>
    <w:rsid w:val="00490F30"/>
    <w:rsid w:val="004B250B"/>
    <w:rsid w:val="004B5B8E"/>
    <w:rsid w:val="004E4D48"/>
    <w:rsid w:val="004F0283"/>
    <w:rsid w:val="004F5A2E"/>
    <w:rsid w:val="005030A6"/>
    <w:rsid w:val="0051293B"/>
    <w:rsid w:val="00532286"/>
    <w:rsid w:val="0053658A"/>
    <w:rsid w:val="00553A5C"/>
    <w:rsid w:val="00555C4C"/>
    <w:rsid w:val="0058719C"/>
    <w:rsid w:val="005A3D06"/>
    <w:rsid w:val="005A70DC"/>
    <w:rsid w:val="005C03A8"/>
    <w:rsid w:val="005D04BC"/>
    <w:rsid w:val="005E183F"/>
    <w:rsid w:val="005E6FBC"/>
    <w:rsid w:val="005F6C48"/>
    <w:rsid w:val="005F78C4"/>
    <w:rsid w:val="00600AB0"/>
    <w:rsid w:val="006544CA"/>
    <w:rsid w:val="00676872"/>
    <w:rsid w:val="006B2175"/>
    <w:rsid w:val="006B5952"/>
    <w:rsid w:val="006B5C44"/>
    <w:rsid w:val="006C6560"/>
    <w:rsid w:val="00714D3C"/>
    <w:rsid w:val="00737F2C"/>
    <w:rsid w:val="00750F99"/>
    <w:rsid w:val="007561C6"/>
    <w:rsid w:val="007C3427"/>
    <w:rsid w:val="00817DE9"/>
    <w:rsid w:val="00830F64"/>
    <w:rsid w:val="00832BFA"/>
    <w:rsid w:val="00870FA8"/>
    <w:rsid w:val="0089550D"/>
    <w:rsid w:val="008B6F5B"/>
    <w:rsid w:val="00915AB0"/>
    <w:rsid w:val="00944B92"/>
    <w:rsid w:val="00950572"/>
    <w:rsid w:val="00962531"/>
    <w:rsid w:val="009715C2"/>
    <w:rsid w:val="009A5D7C"/>
    <w:rsid w:val="009B552C"/>
    <w:rsid w:val="009B5D33"/>
    <w:rsid w:val="009E3C79"/>
    <w:rsid w:val="009F3656"/>
    <w:rsid w:val="00A02C94"/>
    <w:rsid w:val="00A11FF6"/>
    <w:rsid w:val="00A27D24"/>
    <w:rsid w:val="00A6159A"/>
    <w:rsid w:val="00A712BA"/>
    <w:rsid w:val="00A74726"/>
    <w:rsid w:val="00A86E66"/>
    <w:rsid w:val="00AF23A3"/>
    <w:rsid w:val="00AF7375"/>
    <w:rsid w:val="00B01E1B"/>
    <w:rsid w:val="00B71F39"/>
    <w:rsid w:val="00B800B9"/>
    <w:rsid w:val="00BC1479"/>
    <w:rsid w:val="00BC6480"/>
    <w:rsid w:val="00C43399"/>
    <w:rsid w:val="00C5689B"/>
    <w:rsid w:val="00C64EB1"/>
    <w:rsid w:val="00C74D28"/>
    <w:rsid w:val="00C80AC5"/>
    <w:rsid w:val="00CA5933"/>
    <w:rsid w:val="00CA5A01"/>
    <w:rsid w:val="00CC3D4C"/>
    <w:rsid w:val="00CC73AE"/>
    <w:rsid w:val="00CF0908"/>
    <w:rsid w:val="00D00A30"/>
    <w:rsid w:val="00D02BF5"/>
    <w:rsid w:val="00D21BCC"/>
    <w:rsid w:val="00D32566"/>
    <w:rsid w:val="00D46108"/>
    <w:rsid w:val="00D90DB9"/>
    <w:rsid w:val="00D9546A"/>
    <w:rsid w:val="00DB2823"/>
    <w:rsid w:val="00DB4260"/>
    <w:rsid w:val="00DF6705"/>
    <w:rsid w:val="00E0340F"/>
    <w:rsid w:val="00E14D68"/>
    <w:rsid w:val="00E3257B"/>
    <w:rsid w:val="00E568DB"/>
    <w:rsid w:val="00E66CD0"/>
    <w:rsid w:val="00E77C8F"/>
    <w:rsid w:val="00E946C9"/>
    <w:rsid w:val="00E96242"/>
    <w:rsid w:val="00EB6072"/>
    <w:rsid w:val="00ED4652"/>
    <w:rsid w:val="00EE3623"/>
    <w:rsid w:val="00F16976"/>
    <w:rsid w:val="00F21464"/>
    <w:rsid w:val="00F21A7A"/>
    <w:rsid w:val="00F45ED3"/>
    <w:rsid w:val="00F731F6"/>
    <w:rsid w:val="00F772B7"/>
    <w:rsid w:val="00FC0DCF"/>
    <w:rsid w:val="00FC4546"/>
    <w:rsid w:val="00FD6E71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E2EE9"/>
  <w15:chartTrackingRefBased/>
  <w15:docId w15:val="{87A872AA-024E-4273-BA6D-C59709B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nzag">
    <w:name w:val="nen_zag"/>
    <w:basedOn w:val="a"/>
    <w:rsid w:val="008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F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7F2C"/>
  </w:style>
  <w:style w:type="character" w:customStyle="1" w:styleId="promulgator">
    <w:name w:val="promulgator"/>
    <w:basedOn w:val="a0"/>
    <w:rsid w:val="00737F2C"/>
  </w:style>
  <w:style w:type="character" w:customStyle="1" w:styleId="datepr">
    <w:name w:val="datepr"/>
    <w:basedOn w:val="a0"/>
    <w:rsid w:val="00737F2C"/>
  </w:style>
  <w:style w:type="character" w:customStyle="1" w:styleId="number">
    <w:name w:val="number"/>
    <w:basedOn w:val="a0"/>
    <w:rsid w:val="00737F2C"/>
  </w:style>
  <w:style w:type="character" w:styleId="a5">
    <w:name w:val="Hyperlink"/>
    <w:basedOn w:val="a0"/>
    <w:uiPriority w:val="99"/>
    <w:semiHidden/>
    <w:unhideWhenUsed/>
    <w:rsid w:val="00E568DB"/>
    <w:rPr>
      <w:color w:val="0038C8"/>
      <w:u w:val="single"/>
    </w:rPr>
  </w:style>
  <w:style w:type="paragraph" w:customStyle="1" w:styleId="a0-justify">
    <w:name w:val="a0-justify"/>
    <w:basedOn w:val="a"/>
    <w:rsid w:val="00E568D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AA8"/>
  </w:style>
  <w:style w:type="paragraph" w:styleId="a8">
    <w:name w:val="footer"/>
    <w:basedOn w:val="a"/>
    <w:link w:val="a9"/>
    <w:uiPriority w:val="99"/>
    <w:unhideWhenUsed/>
    <w:rsid w:val="0042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AA8"/>
  </w:style>
  <w:style w:type="paragraph" w:customStyle="1" w:styleId="ConsPlusTitle">
    <w:name w:val="ConsPlusTitle"/>
    <w:uiPriority w:val="99"/>
    <w:rsid w:val="004B2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250B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4B250B"/>
    <w:rPr>
      <w:vertAlign w:val="superscript"/>
    </w:rPr>
  </w:style>
  <w:style w:type="paragraph" w:customStyle="1" w:styleId="ConsPlusNormal">
    <w:name w:val="ConsPlusNormal"/>
    <w:rsid w:val="00E14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3A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A5BDB"/>
  </w:style>
  <w:style w:type="character" w:customStyle="1" w:styleId="fake-non-breaking-space">
    <w:name w:val="fake-non-breaking-space"/>
    <w:basedOn w:val="a0"/>
    <w:rsid w:val="003A5BDB"/>
  </w:style>
  <w:style w:type="character" w:styleId="ac">
    <w:name w:val="annotation reference"/>
    <w:basedOn w:val="a0"/>
    <w:uiPriority w:val="99"/>
    <w:semiHidden/>
    <w:unhideWhenUsed/>
    <w:rsid w:val="004B5B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5B8E"/>
    <w:rPr>
      <w:rFonts w:eastAsiaTheme="minorEastAsia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5B8E"/>
    <w:rPr>
      <w:rFonts w:eastAsiaTheme="minorEastAsia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B8E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E946C9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E946C9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F86C-FDB5-4AEA-B8BC-1D2E82E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3415</Words>
  <Characters>22682</Characters>
  <Application>Microsoft Office Word</Application>
  <DocSecurity>0</DocSecurity>
  <Lines>453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2022-03-23T19:09:00Z</dcterms:created>
  <dcterms:modified xsi:type="dcterms:W3CDTF">2022-03-23T19:09:00Z</dcterms:modified>
</cp:coreProperties>
</file>